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6722" w14:textId="77777777" w:rsidR="00896FCA" w:rsidRDefault="00EC6DC7" w:rsidP="00EC6DC7">
      <w:pPr>
        <w:jc w:val="center"/>
        <w:rPr>
          <w:rFonts w:ascii="Gill Sans MT" w:hAnsi="Gill Sans MT"/>
          <w:b/>
          <w:sz w:val="24"/>
          <w:lang w:val="en-GB"/>
        </w:rPr>
      </w:pPr>
      <w:r w:rsidRPr="00EC6DC7">
        <w:rPr>
          <w:rFonts w:ascii="Gill Sans MT" w:hAnsi="Gill Sans MT"/>
          <w:b/>
          <w:sz w:val="24"/>
          <w:lang w:val="en-GB"/>
        </w:rPr>
        <w:t>Key skills and areas of competence</w:t>
      </w:r>
      <w:r w:rsidR="00896FCA">
        <w:rPr>
          <w:rFonts w:ascii="Gill Sans MT" w:hAnsi="Gill Sans MT"/>
          <w:b/>
          <w:sz w:val="24"/>
          <w:lang w:val="en-GB"/>
        </w:rPr>
        <w:t xml:space="preserve"> for those in Reader Ministry</w:t>
      </w:r>
    </w:p>
    <w:p w14:paraId="30B337BA" w14:textId="77777777" w:rsidR="00EC6DC7" w:rsidRPr="00EC6DC7" w:rsidRDefault="00EF049D" w:rsidP="00EC6DC7">
      <w:pPr>
        <w:jc w:val="center"/>
        <w:rPr>
          <w:rFonts w:ascii="Gill Sans MT" w:hAnsi="Gill Sans MT"/>
          <w:b/>
          <w:sz w:val="24"/>
          <w:lang w:val="en-GB"/>
        </w:rPr>
      </w:pPr>
      <w:r>
        <w:rPr>
          <w:rFonts w:ascii="Gill Sans MT" w:hAnsi="Gill Sans MT"/>
          <w:b/>
          <w:sz w:val="24"/>
          <w:lang w:val="en-GB"/>
        </w:rPr>
        <w:t xml:space="preserve">IME </w:t>
      </w:r>
      <w:r w:rsidR="00C50602">
        <w:rPr>
          <w:rFonts w:ascii="Gill Sans MT" w:hAnsi="Gill Sans MT"/>
          <w:b/>
          <w:sz w:val="24"/>
          <w:lang w:val="en-GB"/>
        </w:rPr>
        <w:t>Phase 2</w:t>
      </w:r>
    </w:p>
    <w:p w14:paraId="666DB322" w14:textId="77777777" w:rsidR="00EC6DC7" w:rsidRDefault="00EC6DC7" w:rsidP="00EC6DC7">
      <w:pPr>
        <w:rPr>
          <w:rFonts w:ascii="Gill Sans MT" w:hAnsi="Gill Sans MT"/>
          <w:sz w:val="24"/>
          <w:lang w:val="en-GB"/>
        </w:rPr>
      </w:pPr>
    </w:p>
    <w:p w14:paraId="197E140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This paper may be referred to as a checklist to prepare for Training Reviews.</w:t>
      </w:r>
    </w:p>
    <w:p w14:paraId="14D2B02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This does not represent an attempt to reduce the Christian ministry to a set of functions, </w:t>
      </w:r>
      <w:proofErr w:type="gramStart"/>
      <w:r w:rsidRPr="00EC6DC7">
        <w:rPr>
          <w:rFonts w:ascii="Gill Sans MT" w:hAnsi="Gill Sans MT"/>
          <w:sz w:val="24"/>
          <w:lang w:val="en-GB"/>
        </w:rPr>
        <w:t>tasks</w:t>
      </w:r>
      <w:proofErr w:type="gramEnd"/>
      <w:r w:rsidRPr="00EC6DC7">
        <w:rPr>
          <w:rFonts w:ascii="Gill Sans MT" w:hAnsi="Gill Sans MT"/>
          <w:sz w:val="24"/>
          <w:lang w:val="en-GB"/>
        </w:rPr>
        <w:t xml:space="preserve"> or competencies. However, it provides a helpful focus for training and learning in the first four years of ministry, to be set alongside the desire to grow under God in holiness and love and servic</w:t>
      </w:r>
      <w:r>
        <w:rPr>
          <w:rFonts w:ascii="Gill Sans MT" w:hAnsi="Gill Sans MT"/>
          <w:sz w:val="24"/>
          <w:lang w:val="en-GB"/>
        </w:rPr>
        <w:t>e.  This is a very broad list based on ministry in a parish setting, you may well need to use it</w:t>
      </w:r>
      <w:r w:rsidRPr="00EC6DC7">
        <w:rPr>
          <w:rFonts w:ascii="Gill Sans MT" w:hAnsi="Gill Sans MT"/>
          <w:sz w:val="24"/>
          <w:lang w:val="en-GB"/>
        </w:rPr>
        <w:t xml:space="preserve"> very selectively, and </w:t>
      </w:r>
      <w:r>
        <w:rPr>
          <w:rFonts w:ascii="Gill Sans MT" w:hAnsi="Gill Sans MT"/>
          <w:sz w:val="24"/>
          <w:lang w:val="en-GB"/>
        </w:rPr>
        <w:t xml:space="preserve">recognise that </w:t>
      </w:r>
      <w:r w:rsidRPr="00EC6DC7">
        <w:rPr>
          <w:rFonts w:ascii="Gill Sans MT" w:hAnsi="Gill Sans MT"/>
          <w:sz w:val="24"/>
          <w:lang w:val="en-GB"/>
        </w:rPr>
        <w:t>many of the categories will not apply.</w:t>
      </w:r>
      <w:r>
        <w:rPr>
          <w:rFonts w:ascii="Gill Sans MT" w:hAnsi="Gill Sans MT"/>
          <w:sz w:val="24"/>
          <w:lang w:val="en-GB"/>
        </w:rPr>
        <w:t xml:space="preserve"> You may also find this paper useful as you explore possible new areas of ministry for the coming year.</w:t>
      </w:r>
    </w:p>
    <w:p w14:paraId="71BD7634" w14:textId="77777777" w:rsidR="00EC6DC7" w:rsidRDefault="00EC6DC7" w:rsidP="00EC6DC7">
      <w:pPr>
        <w:rPr>
          <w:rFonts w:ascii="Gill Sans MT" w:hAnsi="Gill Sans MT"/>
          <w:b/>
          <w:bCs/>
          <w:sz w:val="24"/>
          <w:lang w:val="en-GB"/>
        </w:rPr>
      </w:pPr>
    </w:p>
    <w:p w14:paraId="0C6C8A27" w14:textId="77777777" w:rsidR="00E23AA6" w:rsidRDefault="00E23AA6" w:rsidP="00EC6DC7">
      <w:pPr>
        <w:rPr>
          <w:rFonts w:ascii="Gill Sans MT" w:hAnsi="Gill Sans MT"/>
          <w:b/>
          <w:bCs/>
          <w:sz w:val="24"/>
          <w:lang w:val="en-GB"/>
        </w:rPr>
      </w:pPr>
      <w:r>
        <w:rPr>
          <w:rFonts w:ascii="Gill Sans MT" w:hAnsi="Gill Sans MT"/>
          <w:b/>
          <w:bCs/>
          <w:sz w:val="24"/>
          <w:lang w:val="en-GB"/>
        </w:rPr>
        <w:t>1. General</w:t>
      </w:r>
    </w:p>
    <w:p w14:paraId="3AFCA4F4" w14:textId="77777777" w:rsidR="00E23AA6" w:rsidRDefault="00E23AA6" w:rsidP="00EC6DC7">
      <w:pPr>
        <w:rPr>
          <w:rFonts w:ascii="Gill Sans MT" w:hAnsi="Gill Sans MT"/>
          <w:bCs/>
          <w:sz w:val="24"/>
          <w:lang w:val="en-GB"/>
        </w:rPr>
      </w:pPr>
      <w:r>
        <w:rPr>
          <w:rFonts w:ascii="Gill Sans MT" w:hAnsi="Gill Sans MT"/>
          <w:bCs/>
          <w:sz w:val="24"/>
          <w:lang w:val="en-GB"/>
        </w:rPr>
        <w:t>What arrangements are made for supervision? How often do supervision meetings take place?</w:t>
      </w:r>
    </w:p>
    <w:p w14:paraId="0950F39E" w14:textId="77777777" w:rsidR="00E23AA6" w:rsidRDefault="00E23AA6" w:rsidP="00EC6DC7">
      <w:pPr>
        <w:rPr>
          <w:rFonts w:ascii="Gill Sans MT" w:hAnsi="Gill Sans MT"/>
          <w:bCs/>
          <w:sz w:val="24"/>
          <w:lang w:val="en-GB"/>
        </w:rPr>
      </w:pPr>
      <w:r>
        <w:rPr>
          <w:rFonts w:ascii="Gill Sans MT" w:hAnsi="Gill Sans MT"/>
          <w:bCs/>
          <w:sz w:val="24"/>
          <w:lang w:val="en-GB"/>
        </w:rPr>
        <w:t xml:space="preserve">In what ways is the Reader able to be integrated into the structures of ministry in the Benefice? Does the Reader attend Team Meetings/Staff Meetings/or other planning meetings? </w:t>
      </w:r>
    </w:p>
    <w:p w14:paraId="019EB91D" w14:textId="77777777" w:rsidR="00E23AA6" w:rsidRPr="00E23AA6" w:rsidRDefault="00E23AA6" w:rsidP="00EC6DC7">
      <w:pPr>
        <w:rPr>
          <w:rFonts w:ascii="Gill Sans MT" w:hAnsi="Gill Sans MT"/>
          <w:bCs/>
          <w:sz w:val="24"/>
          <w:lang w:val="en-GB"/>
        </w:rPr>
      </w:pPr>
      <w:r>
        <w:rPr>
          <w:rFonts w:ascii="Gill Sans MT" w:hAnsi="Gill Sans MT"/>
          <w:bCs/>
          <w:sz w:val="24"/>
          <w:lang w:val="en-GB"/>
        </w:rPr>
        <w:t>Is there a need to further develop these areas during the coming year?</w:t>
      </w:r>
    </w:p>
    <w:p w14:paraId="4130304D" w14:textId="77777777" w:rsidR="00E23AA6" w:rsidRDefault="00E23AA6" w:rsidP="00EC6DC7">
      <w:pPr>
        <w:rPr>
          <w:rFonts w:ascii="Gill Sans MT" w:hAnsi="Gill Sans MT"/>
          <w:b/>
          <w:bCs/>
          <w:sz w:val="24"/>
          <w:lang w:val="en-GB"/>
        </w:rPr>
      </w:pPr>
    </w:p>
    <w:p w14:paraId="70B9DE9A" w14:textId="77777777" w:rsidR="00EC6DC7" w:rsidRPr="00EC6DC7" w:rsidRDefault="00E23AA6" w:rsidP="00EC6DC7">
      <w:pPr>
        <w:rPr>
          <w:rFonts w:ascii="Gill Sans MT" w:hAnsi="Gill Sans MT"/>
          <w:b/>
          <w:bCs/>
          <w:sz w:val="24"/>
          <w:lang w:val="en-GB"/>
        </w:rPr>
      </w:pPr>
      <w:r>
        <w:rPr>
          <w:rFonts w:ascii="Gill Sans MT" w:hAnsi="Gill Sans MT"/>
          <w:b/>
          <w:bCs/>
          <w:sz w:val="24"/>
          <w:lang w:val="en-GB"/>
        </w:rPr>
        <w:t>2</w:t>
      </w:r>
      <w:r w:rsidR="00EC6DC7" w:rsidRPr="00EC6DC7">
        <w:rPr>
          <w:rFonts w:ascii="Gill Sans MT" w:hAnsi="Gill Sans MT"/>
          <w:b/>
          <w:bCs/>
          <w:sz w:val="24"/>
          <w:lang w:val="en-GB"/>
        </w:rPr>
        <w:t>. Personal Life</w:t>
      </w:r>
    </w:p>
    <w:p w14:paraId="259D9D1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How is the Reader managing the balance between the needs of ministry, self, family, secular employment (if applicable)?</w:t>
      </w:r>
    </w:p>
    <w:p w14:paraId="2A9FC7B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How effective have been the arrangements for proper and adequate time off, from ministerial duties, for holiday and study time?  Are there changes that need to be made?</w:t>
      </w:r>
    </w:p>
    <w:p w14:paraId="4EBE2501" w14:textId="77777777" w:rsidR="00EC6DC7" w:rsidRDefault="00EC6DC7" w:rsidP="00EC6DC7">
      <w:pPr>
        <w:rPr>
          <w:rFonts w:ascii="Gill Sans MT" w:hAnsi="Gill Sans MT"/>
          <w:b/>
          <w:sz w:val="24"/>
          <w:lang w:val="en-GB"/>
        </w:rPr>
      </w:pPr>
    </w:p>
    <w:p w14:paraId="6F9E698F" w14:textId="77777777" w:rsidR="00EC6DC7" w:rsidRPr="00EC6DC7" w:rsidRDefault="00E23AA6" w:rsidP="00EC6DC7">
      <w:pPr>
        <w:rPr>
          <w:rFonts w:ascii="Gill Sans MT" w:hAnsi="Gill Sans MT"/>
          <w:b/>
          <w:sz w:val="24"/>
          <w:lang w:val="en-GB"/>
        </w:rPr>
      </w:pPr>
      <w:r>
        <w:rPr>
          <w:rFonts w:ascii="Gill Sans MT" w:hAnsi="Gill Sans MT"/>
          <w:b/>
          <w:sz w:val="24"/>
          <w:lang w:val="en-GB"/>
        </w:rPr>
        <w:t>3</w:t>
      </w:r>
      <w:r w:rsidR="00EC6DC7" w:rsidRPr="00EC6DC7">
        <w:rPr>
          <w:rFonts w:ascii="Gill Sans MT" w:hAnsi="Gill Sans MT"/>
          <w:b/>
          <w:sz w:val="24"/>
          <w:lang w:val="en-GB"/>
        </w:rPr>
        <w:t xml:space="preserve">. </w:t>
      </w:r>
      <w:r w:rsidR="00EC6DC7" w:rsidRPr="00EC6DC7">
        <w:rPr>
          <w:rFonts w:ascii="Gill Sans MT" w:hAnsi="Gill Sans MT"/>
          <w:b/>
          <w:bCs/>
          <w:sz w:val="24"/>
          <w:lang w:val="en-GB"/>
        </w:rPr>
        <w:t>Spirituality</w:t>
      </w:r>
    </w:p>
    <w:p w14:paraId="2B4476C1"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Does the Reader have a Spiritual Director or equivalent?</w:t>
      </w:r>
    </w:p>
    <w:p w14:paraId="7C8CA1DA"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Has he/she made a Retreat?</w:t>
      </w:r>
    </w:p>
    <w:p w14:paraId="3A2A1CEF"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Does he/she pray with the training incumbent (and/or the staff team) regularly?</w:t>
      </w:r>
    </w:p>
    <w:p w14:paraId="7CA4D6A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Does he/she integrate into the prayer/worship structures of the parish?</w:t>
      </w:r>
    </w:p>
    <w:p w14:paraId="5ACC096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Is he/she developing a spirituality appropriate in his/her context?</w:t>
      </w:r>
    </w:p>
    <w:p w14:paraId="60929A80" w14:textId="77777777" w:rsidR="00EC6DC7" w:rsidRDefault="00EC6DC7" w:rsidP="00EC6DC7">
      <w:pPr>
        <w:rPr>
          <w:rFonts w:ascii="Gill Sans MT" w:hAnsi="Gill Sans MT"/>
          <w:sz w:val="24"/>
          <w:lang w:val="en-GB"/>
        </w:rPr>
      </w:pPr>
    </w:p>
    <w:p w14:paraId="733DFCA9" w14:textId="77777777" w:rsidR="00EC6DC7" w:rsidRPr="00EC6DC7" w:rsidRDefault="00E23AA6" w:rsidP="00EC6DC7">
      <w:pPr>
        <w:rPr>
          <w:rFonts w:ascii="Gill Sans MT" w:hAnsi="Gill Sans MT"/>
          <w:sz w:val="24"/>
          <w:lang w:val="en-GB"/>
        </w:rPr>
      </w:pPr>
      <w:r>
        <w:rPr>
          <w:rFonts w:ascii="Gill Sans MT" w:hAnsi="Gill Sans MT"/>
          <w:b/>
          <w:sz w:val="24"/>
          <w:lang w:val="en-GB"/>
        </w:rPr>
        <w:t>4</w:t>
      </w:r>
      <w:r w:rsidR="00EC6DC7" w:rsidRPr="00EC6DC7">
        <w:rPr>
          <w:rFonts w:ascii="Gill Sans MT" w:hAnsi="Gill Sans MT"/>
          <w:b/>
          <w:sz w:val="24"/>
          <w:lang w:val="en-GB"/>
        </w:rPr>
        <w:t>.</w:t>
      </w:r>
      <w:r w:rsidR="00EC6DC7" w:rsidRPr="00EC6DC7">
        <w:rPr>
          <w:rFonts w:ascii="Gill Sans MT" w:hAnsi="Gill Sans MT"/>
          <w:b/>
          <w:bCs/>
          <w:sz w:val="24"/>
          <w:lang w:val="en-GB"/>
        </w:rPr>
        <w:t xml:space="preserve"> Liturgy and Worship</w:t>
      </w:r>
    </w:p>
    <w:p w14:paraId="2C12C94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 Reader should have experience of leading worship in a range of settings and styles, under supervision.  Attention should be paid to the question of how the conduct of worship helps others to worship, and for the conduct of worship to be appropriate to the occasion.</w:t>
      </w:r>
    </w:p>
    <w:p w14:paraId="67C028D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What experience has there been of:</w:t>
      </w:r>
    </w:p>
    <w:p w14:paraId="51ECAD7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Common Worship; BCP</w:t>
      </w:r>
    </w:p>
    <w:p w14:paraId="7FC72F0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informal </w:t>
      </w:r>
      <w:proofErr w:type="gramStart"/>
      <w:r w:rsidRPr="00EC6DC7">
        <w:rPr>
          <w:rFonts w:ascii="Gill Sans MT" w:hAnsi="Gill Sans MT"/>
          <w:sz w:val="24"/>
          <w:lang w:val="en-GB"/>
        </w:rPr>
        <w:t>worship;</w:t>
      </w:r>
      <w:proofErr w:type="gramEnd"/>
    </w:p>
    <w:p w14:paraId="176505DA"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writing and planning of </w:t>
      </w:r>
      <w:proofErr w:type="gramStart"/>
      <w:r w:rsidRPr="00EC6DC7">
        <w:rPr>
          <w:rFonts w:ascii="Gill Sans MT" w:hAnsi="Gill Sans MT"/>
          <w:sz w:val="24"/>
          <w:lang w:val="en-GB"/>
        </w:rPr>
        <w:t>services;</w:t>
      </w:r>
      <w:proofErr w:type="gramEnd"/>
    </w:p>
    <w:p w14:paraId="199E470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reading, speaking and singing in </w:t>
      </w:r>
      <w:proofErr w:type="gramStart"/>
      <w:r w:rsidRPr="00EC6DC7">
        <w:rPr>
          <w:rFonts w:ascii="Gill Sans MT" w:hAnsi="Gill Sans MT"/>
          <w:sz w:val="24"/>
          <w:lang w:val="en-GB"/>
        </w:rPr>
        <w:t>church;</w:t>
      </w:r>
      <w:proofErr w:type="gramEnd"/>
    </w:p>
    <w:p w14:paraId="681882C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leading </w:t>
      </w:r>
      <w:proofErr w:type="gramStart"/>
      <w:r w:rsidRPr="00EC6DC7">
        <w:rPr>
          <w:rFonts w:ascii="Gill Sans MT" w:hAnsi="Gill Sans MT"/>
          <w:sz w:val="24"/>
          <w:lang w:val="en-GB"/>
        </w:rPr>
        <w:t>intercession;</w:t>
      </w:r>
      <w:proofErr w:type="gramEnd"/>
    </w:p>
    <w:p w14:paraId="0F5F04D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leading or assisting at </w:t>
      </w:r>
      <w:proofErr w:type="gramStart"/>
      <w:r w:rsidRPr="00EC6DC7">
        <w:rPr>
          <w:rFonts w:ascii="Gill Sans MT" w:hAnsi="Gill Sans MT"/>
          <w:sz w:val="24"/>
          <w:lang w:val="en-GB"/>
        </w:rPr>
        <w:t>funerals;</w:t>
      </w:r>
      <w:proofErr w:type="gramEnd"/>
    </w:p>
    <w:p w14:paraId="4B48493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planning of special seasonal services - Lent, Holy Week and Easter, </w:t>
      </w:r>
      <w:proofErr w:type="gramStart"/>
      <w:r w:rsidRPr="00EC6DC7">
        <w:rPr>
          <w:rFonts w:ascii="Gill Sans MT" w:hAnsi="Gill Sans MT"/>
          <w:sz w:val="24"/>
          <w:lang w:val="en-GB"/>
        </w:rPr>
        <w:t>Advent</w:t>
      </w:r>
      <w:proofErr w:type="gramEnd"/>
      <w:r w:rsidRPr="00EC6DC7">
        <w:rPr>
          <w:rFonts w:ascii="Gill Sans MT" w:hAnsi="Gill Sans MT"/>
          <w:sz w:val="24"/>
          <w:lang w:val="en-GB"/>
        </w:rPr>
        <w:t xml:space="preserve"> and Christmas.</w:t>
      </w:r>
    </w:p>
    <w:p w14:paraId="2F2DE93F" w14:textId="77777777" w:rsidR="00EC6DC7" w:rsidRDefault="00EC6DC7" w:rsidP="00EC6DC7">
      <w:pPr>
        <w:rPr>
          <w:rFonts w:ascii="Gill Sans MT" w:hAnsi="Gill Sans MT"/>
          <w:sz w:val="24"/>
          <w:lang w:val="en-GB"/>
        </w:rPr>
      </w:pPr>
    </w:p>
    <w:p w14:paraId="0F59F20D" w14:textId="77777777" w:rsidR="00EC6DC7" w:rsidRPr="00EC6DC7" w:rsidRDefault="00E23AA6" w:rsidP="00EC6DC7">
      <w:pPr>
        <w:rPr>
          <w:rFonts w:ascii="Gill Sans MT" w:hAnsi="Gill Sans MT"/>
          <w:sz w:val="24"/>
          <w:lang w:val="en-GB"/>
        </w:rPr>
      </w:pPr>
      <w:r>
        <w:rPr>
          <w:rFonts w:ascii="Gill Sans MT" w:hAnsi="Gill Sans MT"/>
          <w:b/>
          <w:sz w:val="24"/>
          <w:lang w:val="en-GB"/>
        </w:rPr>
        <w:t>5</w:t>
      </w:r>
      <w:r w:rsidR="00EC6DC7" w:rsidRPr="00EC6DC7">
        <w:rPr>
          <w:rFonts w:ascii="Gill Sans MT" w:hAnsi="Gill Sans MT"/>
          <w:b/>
          <w:sz w:val="24"/>
          <w:lang w:val="en-GB"/>
        </w:rPr>
        <w:t xml:space="preserve">. </w:t>
      </w:r>
      <w:r w:rsidR="00EC6DC7" w:rsidRPr="00EC6DC7">
        <w:rPr>
          <w:rFonts w:ascii="Gill Sans MT" w:hAnsi="Gill Sans MT"/>
          <w:b/>
          <w:bCs/>
          <w:sz w:val="24"/>
          <w:lang w:val="en-GB"/>
        </w:rPr>
        <w:t>Preaching, Evangelism and Communication</w:t>
      </w:r>
    </w:p>
    <w:p w14:paraId="08A7A03D" w14:textId="77777777" w:rsidR="00EC6DC7" w:rsidRPr="00EC6DC7" w:rsidRDefault="00EC6DC7" w:rsidP="00EC6DC7">
      <w:pPr>
        <w:rPr>
          <w:rFonts w:ascii="Gill Sans MT" w:hAnsi="Gill Sans MT"/>
          <w:sz w:val="24"/>
          <w:lang w:val="en-GB"/>
        </w:rPr>
        <w:sectPr w:rsidR="00EC6DC7" w:rsidRPr="00EC6DC7" w:rsidSect="00EC6DC7">
          <w:endnotePr>
            <w:numFmt w:val="decimal"/>
          </w:endnotePr>
          <w:type w:val="continuous"/>
          <w:pgSz w:w="11905" w:h="16837"/>
          <w:pgMar w:top="851" w:right="851" w:bottom="851" w:left="851" w:header="1298" w:footer="1009" w:gutter="0"/>
          <w:pgNumType w:start="29"/>
          <w:cols w:space="720"/>
          <w:noEndnote/>
        </w:sectPr>
      </w:pPr>
    </w:p>
    <w:p w14:paraId="21BAEA87"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There should be the opportunity for preaching in a variety of setting which ought to include some of the following:</w:t>
      </w:r>
    </w:p>
    <w:p w14:paraId="1AC3F08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Parish </w:t>
      </w:r>
      <w:proofErr w:type="gramStart"/>
      <w:r w:rsidRPr="00EC6DC7">
        <w:rPr>
          <w:rFonts w:ascii="Gill Sans MT" w:hAnsi="Gill Sans MT"/>
          <w:sz w:val="24"/>
          <w:lang w:val="en-GB"/>
        </w:rPr>
        <w:t>Eucharist;</w:t>
      </w:r>
      <w:proofErr w:type="gramEnd"/>
    </w:p>
    <w:p w14:paraId="69EEEFFC"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Evensong or Evening </w:t>
      </w:r>
      <w:proofErr w:type="gramStart"/>
      <w:r w:rsidRPr="00EC6DC7">
        <w:rPr>
          <w:rFonts w:ascii="Gill Sans MT" w:hAnsi="Gill Sans MT"/>
          <w:sz w:val="24"/>
          <w:lang w:val="en-GB"/>
        </w:rPr>
        <w:t>worship;</w:t>
      </w:r>
      <w:proofErr w:type="gramEnd"/>
    </w:p>
    <w:p w14:paraId="0E79964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occasional offices (where appropriate and practical</w:t>
      </w:r>
      <w:proofErr w:type="gramStart"/>
      <w:r w:rsidRPr="00EC6DC7">
        <w:rPr>
          <w:rFonts w:ascii="Gill Sans MT" w:hAnsi="Gill Sans MT"/>
          <w:sz w:val="24"/>
          <w:lang w:val="en-GB"/>
        </w:rPr>
        <w:t>);</w:t>
      </w:r>
      <w:proofErr w:type="gramEnd"/>
    </w:p>
    <w:p w14:paraId="6987D632"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occasions when most of the congregation are not regular </w:t>
      </w:r>
      <w:proofErr w:type="gramStart"/>
      <w:r w:rsidRPr="00EC6DC7">
        <w:rPr>
          <w:rFonts w:ascii="Gill Sans MT" w:hAnsi="Gill Sans MT"/>
          <w:sz w:val="24"/>
          <w:lang w:val="en-GB"/>
        </w:rPr>
        <w:t>churchgoers;</w:t>
      </w:r>
      <w:proofErr w:type="gramEnd"/>
    </w:p>
    <w:p w14:paraId="1B312E48"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outreach services or parish </w:t>
      </w:r>
      <w:proofErr w:type="gramStart"/>
      <w:r w:rsidRPr="00EC6DC7">
        <w:rPr>
          <w:rFonts w:ascii="Gill Sans MT" w:hAnsi="Gill Sans MT"/>
          <w:sz w:val="24"/>
          <w:lang w:val="en-GB"/>
        </w:rPr>
        <w:t>missions;</w:t>
      </w:r>
      <w:proofErr w:type="gramEnd"/>
    </w:p>
    <w:p w14:paraId="48C94C22"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 xml:space="preserve">addressing groups in non- liturgical </w:t>
      </w:r>
      <w:proofErr w:type="gramStart"/>
      <w:r w:rsidRPr="00EC6DC7">
        <w:rPr>
          <w:rFonts w:ascii="Gill Sans MT" w:hAnsi="Gill Sans MT"/>
          <w:sz w:val="24"/>
          <w:lang w:val="en-GB"/>
        </w:rPr>
        <w:t>settings;</w:t>
      </w:r>
      <w:proofErr w:type="gramEnd"/>
    </w:p>
    <w:p w14:paraId="12BBF352" w14:textId="51AF0F22" w:rsidR="00EC6DC7" w:rsidRDefault="00EC6DC7" w:rsidP="00EC6DC7">
      <w:pPr>
        <w:rPr>
          <w:rFonts w:ascii="Gill Sans MT" w:hAnsi="Gill Sans MT"/>
          <w:sz w:val="24"/>
          <w:lang w:val="en-GB"/>
        </w:rPr>
      </w:pPr>
      <w:r w:rsidRPr="00EC6DC7">
        <w:rPr>
          <w:rFonts w:ascii="Gill Sans MT" w:hAnsi="Gill Sans MT"/>
          <w:sz w:val="24"/>
          <w:lang w:val="en-GB"/>
        </w:rPr>
        <w:t>communicating through the parish magazine, or equivalent publication.</w:t>
      </w:r>
    </w:p>
    <w:p w14:paraId="4F724011" w14:textId="77777777" w:rsidR="007F11D8" w:rsidRDefault="007F11D8" w:rsidP="00EC6DC7">
      <w:pPr>
        <w:rPr>
          <w:rFonts w:ascii="Gill Sans MT" w:hAnsi="Gill Sans MT"/>
          <w:b/>
          <w:sz w:val="24"/>
          <w:lang w:val="en-GB"/>
        </w:rPr>
      </w:pPr>
      <w:r>
        <w:rPr>
          <w:rFonts w:ascii="Gill Sans MT" w:hAnsi="Gill Sans MT"/>
          <w:b/>
          <w:sz w:val="24"/>
          <w:lang w:val="en-GB"/>
        </w:rPr>
        <w:br w:type="page"/>
      </w:r>
    </w:p>
    <w:p w14:paraId="6D10BD9D" w14:textId="77777777" w:rsidR="007F11D8" w:rsidRDefault="007F11D8" w:rsidP="00EC6DC7">
      <w:pPr>
        <w:rPr>
          <w:rFonts w:ascii="Gill Sans MT" w:hAnsi="Gill Sans MT"/>
          <w:b/>
          <w:sz w:val="24"/>
          <w:lang w:val="en-GB"/>
        </w:rPr>
      </w:pPr>
    </w:p>
    <w:p w14:paraId="36473063" w14:textId="77777777" w:rsidR="00EC6DC7" w:rsidRPr="00EC6DC7" w:rsidRDefault="00E23AA6" w:rsidP="00EC6DC7">
      <w:pPr>
        <w:rPr>
          <w:rFonts w:ascii="Gill Sans MT" w:hAnsi="Gill Sans MT"/>
          <w:b/>
          <w:bCs/>
          <w:sz w:val="24"/>
          <w:lang w:val="en-GB"/>
        </w:rPr>
      </w:pPr>
      <w:r>
        <w:rPr>
          <w:rFonts w:ascii="Gill Sans MT" w:hAnsi="Gill Sans MT"/>
          <w:b/>
          <w:sz w:val="24"/>
          <w:lang w:val="en-GB"/>
        </w:rPr>
        <w:t>6</w:t>
      </w:r>
      <w:r w:rsidR="00EC6DC7" w:rsidRPr="00EC6DC7">
        <w:rPr>
          <w:rFonts w:ascii="Gill Sans MT" w:hAnsi="Gill Sans MT"/>
          <w:b/>
          <w:sz w:val="24"/>
          <w:lang w:val="en-GB"/>
        </w:rPr>
        <w:t>.</w:t>
      </w:r>
      <w:r w:rsidR="00EC6DC7" w:rsidRPr="00EC6DC7">
        <w:rPr>
          <w:rFonts w:ascii="Gill Sans MT" w:hAnsi="Gill Sans MT"/>
          <w:sz w:val="24"/>
          <w:lang w:val="en-GB"/>
        </w:rPr>
        <w:t xml:space="preserve"> </w:t>
      </w:r>
      <w:r w:rsidR="00EC6DC7" w:rsidRPr="00EC6DC7">
        <w:rPr>
          <w:rFonts w:ascii="Gill Sans MT" w:hAnsi="Gill Sans MT"/>
          <w:b/>
          <w:bCs/>
          <w:sz w:val="24"/>
          <w:lang w:val="en-GB"/>
        </w:rPr>
        <w:t xml:space="preserve">Education and </w:t>
      </w:r>
      <w:smartTag w:uri="urn:schemas-microsoft-com:office:smarttags" w:element="City">
        <w:smartTag w:uri="urn:schemas-microsoft-com:office:smarttags" w:element="place">
          <w:r w:rsidR="00EC6DC7" w:rsidRPr="00EC6DC7">
            <w:rPr>
              <w:rFonts w:ascii="Gill Sans MT" w:hAnsi="Gill Sans MT"/>
              <w:b/>
              <w:bCs/>
              <w:sz w:val="24"/>
              <w:lang w:val="en-GB"/>
            </w:rPr>
            <w:t>Mission</w:t>
          </w:r>
        </w:smartTag>
      </w:smartTag>
    </w:p>
    <w:p w14:paraId="641825A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The ministry of Readers varies from parish to parish and according to the particular circumstances; however, some of the following may be covered in the first four years of ministry:</w:t>
      </w:r>
    </w:p>
    <w:p w14:paraId="0D69296C"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Baptism preparation;</w:t>
      </w:r>
    </w:p>
    <w:p w14:paraId="1666DF17"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Sunday School: planning and leading, supporting and resourcing leaders;</w:t>
      </w:r>
    </w:p>
    <w:p w14:paraId="03893A72"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school assemblies and visits;</w:t>
      </w:r>
    </w:p>
    <w:p w14:paraId="4293C6A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confirmation instruction, young people and adults;</w:t>
      </w:r>
    </w:p>
    <w:p w14:paraId="3A39116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involvement in youth group;</w:t>
      </w:r>
    </w:p>
    <w:p w14:paraId="3A5E0F6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child protection issues;</w:t>
      </w:r>
    </w:p>
    <w:p w14:paraId="45820B4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involvement in marriage preparation;</w:t>
      </w:r>
    </w:p>
    <w:p w14:paraId="28F89936"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teaching about prayer;</w:t>
      </w:r>
      <w:r w:rsidRPr="00EC6DC7">
        <w:rPr>
          <w:rFonts w:ascii="Gill Sans MT" w:hAnsi="Gill Sans MT"/>
          <w:sz w:val="24"/>
          <w:lang w:val="en-GB"/>
        </w:rPr>
        <w:tab/>
      </w:r>
    </w:p>
    <w:p w14:paraId="641A7958"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house group leadership;</w:t>
      </w:r>
    </w:p>
    <w:p w14:paraId="66ADFEC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Bible Study leadership;</w:t>
      </w:r>
    </w:p>
    <w:p w14:paraId="3C151CDF"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Lent or other study groups;</w:t>
      </w:r>
    </w:p>
    <w:p w14:paraId="11017068"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helping people grow as Christians;</w:t>
      </w:r>
    </w:p>
    <w:p w14:paraId="7F41EDA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ministry in institutional settings - prison, college, industry/commerce, hospital;</w:t>
      </w:r>
    </w:p>
    <w:p w14:paraId="1F469EB2"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long-term planning and development of parish policy and strategy;</w:t>
      </w:r>
    </w:p>
    <w:p w14:paraId="7342DEB7"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setting goals and evaluating ministry and mission;</w:t>
      </w:r>
    </w:p>
    <w:p w14:paraId="6766FA5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Ecumenical co-operation.</w:t>
      </w:r>
    </w:p>
    <w:p w14:paraId="749E5F6D" w14:textId="77777777" w:rsidR="00EC6DC7" w:rsidRDefault="00EC6DC7" w:rsidP="00EC6DC7">
      <w:pPr>
        <w:rPr>
          <w:rFonts w:ascii="Gill Sans MT" w:hAnsi="Gill Sans MT"/>
          <w:sz w:val="24"/>
          <w:lang w:val="en-GB"/>
        </w:rPr>
      </w:pPr>
    </w:p>
    <w:p w14:paraId="7ABFBC8C" w14:textId="77777777" w:rsidR="00EC6DC7" w:rsidRPr="00EC6DC7" w:rsidRDefault="00E23AA6" w:rsidP="00EC6DC7">
      <w:pPr>
        <w:rPr>
          <w:rFonts w:ascii="Gill Sans MT" w:hAnsi="Gill Sans MT"/>
          <w:b/>
          <w:bCs/>
          <w:sz w:val="24"/>
          <w:lang w:val="en-GB"/>
        </w:rPr>
      </w:pPr>
      <w:r>
        <w:rPr>
          <w:rFonts w:ascii="Gill Sans MT" w:hAnsi="Gill Sans MT"/>
          <w:b/>
          <w:sz w:val="24"/>
          <w:lang w:val="en-GB"/>
        </w:rPr>
        <w:t>7</w:t>
      </w:r>
      <w:r w:rsidR="00EC6DC7" w:rsidRPr="00EC6DC7">
        <w:rPr>
          <w:rFonts w:ascii="Gill Sans MT" w:hAnsi="Gill Sans MT"/>
          <w:b/>
          <w:sz w:val="24"/>
          <w:lang w:val="en-GB"/>
        </w:rPr>
        <w:t>.</w:t>
      </w:r>
      <w:r w:rsidR="00EC6DC7" w:rsidRPr="00EC6DC7">
        <w:rPr>
          <w:rFonts w:ascii="Gill Sans MT" w:hAnsi="Gill Sans MT"/>
          <w:sz w:val="24"/>
          <w:lang w:val="en-GB"/>
        </w:rPr>
        <w:t xml:space="preserve"> </w:t>
      </w:r>
      <w:r w:rsidR="00EC6DC7" w:rsidRPr="00EC6DC7">
        <w:rPr>
          <w:rFonts w:ascii="Gill Sans MT" w:hAnsi="Gill Sans MT"/>
          <w:b/>
          <w:bCs/>
          <w:sz w:val="24"/>
          <w:lang w:val="en-GB"/>
        </w:rPr>
        <w:t>Pastoral</w:t>
      </w:r>
    </w:p>
    <w:p w14:paraId="28B1530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Again the level of pastoral involvement will vary, but there should be some training in and experience of some of the key areas of pastoral care.  Relevant past experience in these areas may be acquired in the workplace as well as in the parish setting.</w:t>
      </w:r>
    </w:p>
    <w:p w14:paraId="35CBEDD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Knowledge and use of basic counselling and listening skills;</w:t>
      </w:r>
    </w:p>
    <w:p w14:paraId="6B7136D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awareness of limitations and need for referral, knowledge of appropriate resources;</w:t>
      </w:r>
    </w:p>
    <w:p w14:paraId="7150A93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working with volunteers;</w:t>
      </w:r>
    </w:p>
    <w:p w14:paraId="3E79AE1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pastoral visiting;</w:t>
      </w:r>
    </w:p>
    <w:p w14:paraId="5D18072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visiting the sick - at home, hospital, hospice;</w:t>
      </w:r>
    </w:p>
    <w:p w14:paraId="7DD79E2F"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pastoral aspects of the occasional offices;</w:t>
      </w:r>
    </w:p>
    <w:p w14:paraId="53DC7FA9"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ministry with the bereaved;</w:t>
      </w:r>
    </w:p>
    <w:p w14:paraId="4D1A69B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contact with the mentally ill;</w:t>
      </w:r>
    </w:p>
    <w:p w14:paraId="0956338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marriage and family difficulties;</w:t>
      </w:r>
    </w:p>
    <w:p w14:paraId="4B027ACF"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appreciation of the needs of people with disabilities;</w:t>
      </w:r>
    </w:p>
    <w:p w14:paraId="392E31B7" w14:textId="77777777" w:rsidR="00EC6DC7" w:rsidRPr="00EC6DC7" w:rsidRDefault="00EC6DC7" w:rsidP="00EC6DC7">
      <w:pPr>
        <w:rPr>
          <w:rFonts w:ascii="Gill Sans MT" w:hAnsi="Gill Sans MT"/>
          <w:sz w:val="24"/>
          <w:lang w:val="en-GB"/>
        </w:rPr>
        <w:sectPr w:rsidR="00EC6DC7" w:rsidRPr="00EC6DC7" w:rsidSect="00EC6DC7">
          <w:footerReference w:type="default" r:id="rId9"/>
          <w:endnotePr>
            <w:numFmt w:val="decimal"/>
          </w:endnotePr>
          <w:type w:val="continuous"/>
          <w:pgSz w:w="11905" w:h="16837"/>
          <w:pgMar w:top="851" w:right="851" w:bottom="851" w:left="851" w:header="1298" w:footer="1009" w:gutter="0"/>
          <w:cols w:space="720"/>
          <w:noEndnote/>
        </w:sectPr>
      </w:pPr>
    </w:p>
    <w:p w14:paraId="3C35FD2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understanding and practice of confidentiality;</w:t>
      </w:r>
    </w:p>
    <w:p w14:paraId="7E3D28B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awareness of professional standards of behaviour;</w:t>
      </w:r>
    </w:p>
    <w:p w14:paraId="0B50D2A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gender issues.</w:t>
      </w:r>
    </w:p>
    <w:p w14:paraId="36ACF042" w14:textId="77777777" w:rsidR="00EC6DC7" w:rsidRDefault="00EC6DC7" w:rsidP="00EC6DC7">
      <w:pPr>
        <w:rPr>
          <w:rFonts w:ascii="Gill Sans MT" w:hAnsi="Gill Sans MT"/>
          <w:sz w:val="24"/>
          <w:lang w:val="en-GB"/>
        </w:rPr>
      </w:pPr>
    </w:p>
    <w:p w14:paraId="2389ED4B" w14:textId="77777777" w:rsidR="00EC6DC7" w:rsidRPr="00EC6DC7" w:rsidRDefault="00E23AA6" w:rsidP="00EC6DC7">
      <w:pPr>
        <w:rPr>
          <w:rFonts w:ascii="Gill Sans MT" w:hAnsi="Gill Sans MT"/>
          <w:sz w:val="24"/>
          <w:lang w:val="en-GB"/>
        </w:rPr>
      </w:pPr>
      <w:r>
        <w:rPr>
          <w:rFonts w:ascii="Gill Sans MT" w:hAnsi="Gill Sans MT"/>
          <w:b/>
          <w:sz w:val="24"/>
          <w:lang w:val="en-GB"/>
        </w:rPr>
        <w:t>8</w:t>
      </w:r>
      <w:r w:rsidR="00EC6DC7" w:rsidRPr="00EC6DC7">
        <w:rPr>
          <w:rFonts w:ascii="Gill Sans MT" w:hAnsi="Gill Sans MT"/>
          <w:b/>
          <w:sz w:val="24"/>
          <w:lang w:val="en-GB"/>
        </w:rPr>
        <w:t>.</w:t>
      </w:r>
      <w:r w:rsidR="00EC6DC7" w:rsidRPr="00EC6DC7">
        <w:rPr>
          <w:rFonts w:ascii="Gill Sans MT" w:hAnsi="Gill Sans MT"/>
          <w:sz w:val="24"/>
          <w:lang w:val="en-GB"/>
        </w:rPr>
        <w:t xml:space="preserve"> </w:t>
      </w:r>
      <w:smartTag w:uri="urn:schemas-microsoft-com:office:smarttags" w:element="PersonName">
        <w:r w:rsidR="00EC6DC7" w:rsidRPr="00EC6DC7">
          <w:rPr>
            <w:rFonts w:ascii="Gill Sans MT" w:hAnsi="Gill Sans MT"/>
            <w:b/>
            <w:bCs/>
            <w:sz w:val="24"/>
            <w:lang w:val="en-GB"/>
          </w:rPr>
          <w:t>Admin</w:t>
        </w:r>
      </w:smartTag>
      <w:r w:rsidR="00EC6DC7" w:rsidRPr="00EC6DC7">
        <w:rPr>
          <w:rFonts w:ascii="Gill Sans MT" w:hAnsi="Gill Sans MT"/>
          <w:b/>
          <w:bCs/>
          <w:sz w:val="24"/>
          <w:lang w:val="en-GB"/>
        </w:rPr>
        <w:t>istrative</w:t>
      </w:r>
    </w:p>
    <w:p w14:paraId="7D611D8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management of paper-work;</w:t>
      </w:r>
    </w:p>
    <w:p w14:paraId="11B5ADB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time management and keeping to priorities;</w:t>
      </w:r>
    </w:p>
    <w:p w14:paraId="01D6F76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preparation for and chairing meetings;</w:t>
      </w:r>
    </w:p>
    <w:p w14:paraId="2EDE697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presentation skills;</w:t>
      </w:r>
    </w:p>
    <w:p w14:paraId="25819AEF"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communication skills within the parish and ministry team;</w:t>
      </w:r>
    </w:p>
    <w:p w14:paraId="782187F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the keeping of records and church registers;</w:t>
      </w:r>
    </w:p>
    <w:p w14:paraId="396A9B2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publicity;</w:t>
      </w:r>
    </w:p>
    <w:p w14:paraId="49CDE6AD"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appropriate use of modern technology.</w:t>
      </w:r>
    </w:p>
    <w:p w14:paraId="7B1762B2" w14:textId="77777777" w:rsidR="00EC6DC7" w:rsidRDefault="00EC6DC7" w:rsidP="00EC6DC7">
      <w:pPr>
        <w:rPr>
          <w:rFonts w:ascii="Gill Sans MT" w:hAnsi="Gill Sans MT"/>
          <w:sz w:val="24"/>
          <w:lang w:val="en-GB"/>
        </w:rPr>
      </w:pPr>
    </w:p>
    <w:p w14:paraId="4B323D6D" w14:textId="77777777" w:rsidR="00EC6DC7" w:rsidRPr="00EC6DC7" w:rsidRDefault="007F11D8" w:rsidP="00EC6DC7">
      <w:pPr>
        <w:rPr>
          <w:rFonts w:ascii="Gill Sans MT" w:hAnsi="Gill Sans MT"/>
          <w:b/>
          <w:bCs/>
          <w:sz w:val="24"/>
          <w:lang w:val="en-GB"/>
        </w:rPr>
      </w:pPr>
      <w:r>
        <w:rPr>
          <w:rFonts w:ascii="Gill Sans MT" w:hAnsi="Gill Sans MT"/>
          <w:b/>
          <w:sz w:val="24"/>
          <w:lang w:val="en-GB"/>
        </w:rPr>
        <w:br w:type="page"/>
      </w:r>
      <w:r w:rsidR="00E23AA6">
        <w:rPr>
          <w:rFonts w:ascii="Gill Sans MT" w:hAnsi="Gill Sans MT"/>
          <w:b/>
          <w:sz w:val="24"/>
          <w:lang w:val="en-GB"/>
        </w:rPr>
        <w:lastRenderedPageBreak/>
        <w:t>9</w:t>
      </w:r>
      <w:r w:rsidR="00EC6DC7" w:rsidRPr="00EC6DC7">
        <w:rPr>
          <w:rFonts w:ascii="Gill Sans MT" w:hAnsi="Gill Sans MT"/>
          <w:b/>
          <w:sz w:val="24"/>
          <w:lang w:val="en-GB"/>
        </w:rPr>
        <w:t>.</w:t>
      </w:r>
      <w:r w:rsidR="00EC6DC7" w:rsidRPr="00EC6DC7">
        <w:rPr>
          <w:rFonts w:ascii="Gill Sans MT" w:hAnsi="Gill Sans MT"/>
          <w:sz w:val="24"/>
          <w:lang w:val="en-GB"/>
        </w:rPr>
        <w:t xml:space="preserve"> </w:t>
      </w:r>
      <w:r w:rsidR="00EC6DC7" w:rsidRPr="00EC6DC7">
        <w:rPr>
          <w:rFonts w:ascii="Gill Sans MT" w:hAnsi="Gill Sans MT"/>
          <w:b/>
          <w:bCs/>
          <w:sz w:val="24"/>
          <w:lang w:val="en-GB"/>
        </w:rPr>
        <w:t>The Workplace</w:t>
      </w:r>
    </w:p>
    <w:p w14:paraId="616B54B0"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Many Readers see the workplace as an important area of ministry.  If this is the case, what training, support and evaluation has there been for ministry in the workplace?</w:t>
      </w:r>
    </w:p>
    <w:p w14:paraId="6D9CD8D3"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How appropriately has the Reader brought worship and preaching insights gained from the workplace?</w:t>
      </w:r>
    </w:p>
    <w:p w14:paraId="3536FE47"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Is there scope for further development in this area?</w:t>
      </w:r>
    </w:p>
    <w:p w14:paraId="19C5CBBA" w14:textId="77777777" w:rsidR="00EC6DC7" w:rsidRDefault="00EC6DC7" w:rsidP="00EC6DC7">
      <w:pPr>
        <w:rPr>
          <w:rFonts w:ascii="Gill Sans MT" w:hAnsi="Gill Sans MT"/>
          <w:sz w:val="24"/>
          <w:lang w:val="en-GB"/>
        </w:rPr>
      </w:pPr>
    </w:p>
    <w:p w14:paraId="5425618E" w14:textId="77777777" w:rsidR="00EC6DC7" w:rsidRPr="00EC6DC7" w:rsidRDefault="00E23AA6" w:rsidP="00EC6DC7">
      <w:pPr>
        <w:rPr>
          <w:rFonts w:ascii="Gill Sans MT" w:hAnsi="Gill Sans MT"/>
          <w:sz w:val="24"/>
          <w:lang w:val="en-GB"/>
        </w:rPr>
      </w:pPr>
      <w:r>
        <w:rPr>
          <w:rFonts w:ascii="Gill Sans MT" w:hAnsi="Gill Sans MT"/>
          <w:b/>
          <w:sz w:val="24"/>
          <w:lang w:val="en-GB"/>
        </w:rPr>
        <w:t>10</w:t>
      </w:r>
      <w:r w:rsidR="00EC6DC7" w:rsidRPr="00EC6DC7">
        <w:rPr>
          <w:rFonts w:ascii="Gill Sans MT" w:hAnsi="Gill Sans MT"/>
          <w:b/>
          <w:sz w:val="24"/>
          <w:lang w:val="en-GB"/>
        </w:rPr>
        <w:t>.</w:t>
      </w:r>
      <w:r w:rsidR="00EC6DC7" w:rsidRPr="00EC6DC7">
        <w:rPr>
          <w:rFonts w:ascii="Gill Sans MT" w:hAnsi="Gill Sans MT"/>
          <w:sz w:val="24"/>
          <w:lang w:val="en-GB"/>
        </w:rPr>
        <w:t xml:space="preserve">  </w:t>
      </w:r>
      <w:r w:rsidR="00EC6DC7" w:rsidRPr="00EC6DC7">
        <w:rPr>
          <w:rFonts w:ascii="Gill Sans MT" w:hAnsi="Gill Sans MT"/>
          <w:b/>
          <w:bCs/>
          <w:sz w:val="24"/>
          <w:lang w:val="en-GB"/>
        </w:rPr>
        <w:t>Relationships</w:t>
      </w:r>
    </w:p>
    <w:p w14:paraId="391C6D43"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Has the Reader encountered any difficulties in personal relationships within the parish, and, if so, how have these been dealt with?</w:t>
      </w:r>
    </w:p>
    <w:p w14:paraId="129873A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How is the Reader handling the mix of role and personal relationships with the training incumbent, other ministerial colleagues, and members of the congregation?</w:t>
      </w:r>
    </w:p>
    <w:p w14:paraId="7D9A0FCE"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Are there any training needs that need to be addressed in the next year?</w:t>
      </w:r>
    </w:p>
    <w:p w14:paraId="1A5D43E1" w14:textId="77777777" w:rsidR="00E23AA6" w:rsidRDefault="00E23AA6" w:rsidP="00EC6DC7">
      <w:pPr>
        <w:rPr>
          <w:rFonts w:ascii="Gill Sans MT" w:hAnsi="Gill Sans MT"/>
          <w:sz w:val="24"/>
          <w:lang w:val="en-GB"/>
        </w:rPr>
      </w:pPr>
    </w:p>
    <w:p w14:paraId="0701D3E7" w14:textId="77777777" w:rsidR="00EC6DC7" w:rsidRPr="00EC6DC7" w:rsidRDefault="00E23AA6" w:rsidP="00EC6DC7">
      <w:pPr>
        <w:rPr>
          <w:rFonts w:ascii="Gill Sans MT" w:hAnsi="Gill Sans MT"/>
          <w:b/>
          <w:bCs/>
          <w:sz w:val="24"/>
          <w:lang w:val="en-GB"/>
        </w:rPr>
      </w:pPr>
      <w:r>
        <w:rPr>
          <w:rFonts w:ascii="Gill Sans MT" w:hAnsi="Gill Sans MT"/>
          <w:b/>
          <w:sz w:val="24"/>
          <w:lang w:val="en-GB"/>
        </w:rPr>
        <w:t>11</w:t>
      </w:r>
      <w:r w:rsidR="00EC6DC7" w:rsidRPr="00E23AA6">
        <w:rPr>
          <w:rFonts w:ascii="Gill Sans MT" w:hAnsi="Gill Sans MT"/>
          <w:b/>
          <w:sz w:val="24"/>
          <w:lang w:val="en-GB"/>
        </w:rPr>
        <w:t>.</w:t>
      </w:r>
      <w:r w:rsidR="00EC6DC7" w:rsidRPr="00EC6DC7">
        <w:rPr>
          <w:rFonts w:ascii="Gill Sans MT" w:hAnsi="Gill Sans MT"/>
          <w:sz w:val="24"/>
          <w:lang w:val="en-GB"/>
        </w:rPr>
        <w:t xml:space="preserve"> </w:t>
      </w:r>
      <w:r w:rsidR="00EC6DC7" w:rsidRPr="00EC6DC7">
        <w:rPr>
          <w:rFonts w:ascii="Gill Sans MT" w:hAnsi="Gill Sans MT"/>
          <w:b/>
          <w:bCs/>
          <w:sz w:val="24"/>
          <w:lang w:val="en-GB"/>
        </w:rPr>
        <w:t>Personal Gifts and Qualities</w:t>
      </w:r>
    </w:p>
    <w:p w14:paraId="6C2AEB21"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What are showing themselves to be the Reader’s particular strengths and gifts?</w:t>
      </w:r>
    </w:p>
    <w:p w14:paraId="458B4341"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How can these be developed?</w:t>
      </w:r>
    </w:p>
    <w:p w14:paraId="0A9FEE9B"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What are proving to be the Reader’s areas of weakness?  How can these be worked at?</w:t>
      </w:r>
    </w:p>
    <w:p w14:paraId="3491698E" w14:textId="77777777" w:rsidR="00E23AA6" w:rsidRDefault="00E23AA6" w:rsidP="00EC6DC7">
      <w:pPr>
        <w:rPr>
          <w:rFonts w:ascii="Gill Sans MT" w:hAnsi="Gill Sans MT"/>
          <w:sz w:val="24"/>
          <w:lang w:val="en-GB"/>
        </w:rPr>
      </w:pPr>
    </w:p>
    <w:p w14:paraId="498B3DBC" w14:textId="77777777" w:rsidR="00EC6DC7" w:rsidRPr="00EC6DC7" w:rsidRDefault="00EC6DC7" w:rsidP="00EC6DC7">
      <w:pPr>
        <w:rPr>
          <w:rFonts w:ascii="Gill Sans MT" w:hAnsi="Gill Sans MT"/>
          <w:sz w:val="24"/>
          <w:lang w:val="en-GB"/>
        </w:rPr>
      </w:pPr>
      <w:r w:rsidRPr="00E23AA6">
        <w:rPr>
          <w:rFonts w:ascii="Gill Sans MT" w:hAnsi="Gill Sans MT"/>
          <w:b/>
          <w:sz w:val="24"/>
          <w:lang w:val="en-GB"/>
        </w:rPr>
        <w:t>1</w:t>
      </w:r>
      <w:r w:rsidR="00E23AA6">
        <w:rPr>
          <w:rFonts w:ascii="Gill Sans MT" w:hAnsi="Gill Sans MT"/>
          <w:b/>
          <w:sz w:val="24"/>
          <w:lang w:val="en-GB"/>
        </w:rPr>
        <w:t>2</w:t>
      </w:r>
      <w:r w:rsidRPr="00E23AA6">
        <w:rPr>
          <w:rFonts w:ascii="Gill Sans MT" w:hAnsi="Gill Sans MT"/>
          <w:b/>
          <w:sz w:val="24"/>
          <w:lang w:val="en-GB"/>
        </w:rPr>
        <w:t>.</w:t>
      </w:r>
      <w:r w:rsidRPr="00EC6DC7">
        <w:rPr>
          <w:rFonts w:ascii="Gill Sans MT" w:hAnsi="Gill Sans MT"/>
          <w:sz w:val="24"/>
          <w:lang w:val="en-GB"/>
        </w:rPr>
        <w:t xml:space="preserve"> </w:t>
      </w:r>
      <w:r w:rsidRPr="00EC6DC7">
        <w:rPr>
          <w:rFonts w:ascii="Gill Sans MT" w:hAnsi="Gill Sans MT"/>
          <w:b/>
          <w:bCs/>
          <w:sz w:val="24"/>
          <w:lang w:val="en-GB"/>
        </w:rPr>
        <w:t>Theological Reflection</w:t>
      </w:r>
    </w:p>
    <w:p w14:paraId="7DCC2445"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What opportunities have there been for theological reflection on specific issues arising out of the Reader’s experience of ministry, and broader questions facing the church and our society?</w:t>
      </w:r>
    </w:p>
    <w:p w14:paraId="1B985624" w14:textId="77777777" w:rsidR="00EC6DC7" w:rsidRPr="00EC6DC7" w:rsidRDefault="00EC6DC7" w:rsidP="00EC6DC7">
      <w:pPr>
        <w:rPr>
          <w:rFonts w:ascii="Gill Sans MT" w:hAnsi="Gill Sans MT"/>
          <w:sz w:val="24"/>
          <w:lang w:val="en-GB"/>
        </w:rPr>
      </w:pPr>
      <w:r w:rsidRPr="00EC6DC7">
        <w:rPr>
          <w:rFonts w:ascii="Gill Sans MT" w:hAnsi="Gill Sans MT"/>
          <w:sz w:val="24"/>
          <w:lang w:val="en-GB"/>
        </w:rPr>
        <w:t>Are there new ways in which such theological work can be encouraged in the next year?</w:t>
      </w:r>
    </w:p>
    <w:p w14:paraId="3E2D6C49" w14:textId="77777777" w:rsidR="00E23AA6" w:rsidRDefault="00E23AA6" w:rsidP="00EC6DC7">
      <w:pPr>
        <w:rPr>
          <w:rFonts w:ascii="Gill Sans MT" w:hAnsi="Gill Sans MT"/>
          <w:sz w:val="24"/>
          <w:lang w:val="en-GB"/>
        </w:rPr>
      </w:pPr>
    </w:p>
    <w:p w14:paraId="6F9FF1C0" w14:textId="77777777" w:rsidR="00EC6DC7" w:rsidRPr="00EC6DC7" w:rsidRDefault="00EC6DC7" w:rsidP="00EC6DC7">
      <w:pPr>
        <w:rPr>
          <w:rFonts w:ascii="Gill Sans MT" w:hAnsi="Gill Sans MT"/>
          <w:lang w:val="en-GB"/>
        </w:rPr>
      </w:pPr>
    </w:p>
    <w:p w14:paraId="660A4CA8" w14:textId="77777777" w:rsidR="00EC6DC7" w:rsidRPr="00EC6DC7" w:rsidRDefault="00EC6DC7" w:rsidP="00EC6DC7">
      <w:pPr>
        <w:rPr>
          <w:rFonts w:ascii="Gill Sans MT" w:hAnsi="Gill Sans MT"/>
          <w:lang w:val="en-GB"/>
        </w:rPr>
      </w:pPr>
    </w:p>
    <w:p w14:paraId="342BB740" w14:textId="77777777" w:rsidR="00995E86" w:rsidRPr="00EC6DC7" w:rsidRDefault="00995E86" w:rsidP="00EC6DC7">
      <w:pPr>
        <w:rPr>
          <w:rFonts w:ascii="Gill Sans MT" w:hAnsi="Gill Sans MT"/>
        </w:rPr>
      </w:pPr>
    </w:p>
    <w:sectPr w:rsidR="00995E86" w:rsidRPr="00EC6DC7" w:rsidSect="00EC6DC7">
      <w:endnotePr>
        <w:numFmt w:val="decimal"/>
      </w:endnotePr>
      <w:type w:val="continuous"/>
      <w:pgSz w:w="11905" w:h="16837"/>
      <w:pgMar w:top="851" w:right="851" w:bottom="851" w:left="851" w:header="1298" w:footer="10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9801" w14:textId="77777777" w:rsidR="001E5465" w:rsidRDefault="001E5465">
      <w:r>
        <w:separator/>
      </w:r>
    </w:p>
  </w:endnote>
  <w:endnote w:type="continuationSeparator" w:id="0">
    <w:p w14:paraId="7FEF15DB" w14:textId="77777777" w:rsidR="001E5465" w:rsidRDefault="001E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EEC3" w14:textId="77777777" w:rsidR="00896FCA" w:rsidRPr="007F11D8" w:rsidRDefault="00896FCA" w:rsidP="007F1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F383" w14:textId="77777777" w:rsidR="001E5465" w:rsidRDefault="001E5465">
      <w:r>
        <w:separator/>
      </w:r>
    </w:p>
  </w:footnote>
  <w:footnote w:type="continuationSeparator" w:id="0">
    <w:p w14:paraId="2527D91C" w14:textId="77777777" w:rsidR="001E5465" w:rsidRDefault="001E5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C7"/>
    <w:rsid w:val="00180E1A"/>
    <w:rsid w:val="001E5465"/>
    <w:rsid w:val="002806D9"/>
    <w:rsid w:val="002B11D1"/>
    <w:rsid w:val="004C1EAA"/>
    <w:rsid w:val="005E5E57"/>
    <w:rsid w:val="00643C3C"/>
    <w:rsid w:val="0074524D"/>
    <w:rsid w:val="00782B88"/>
    <w:rsid w:val="007C057B"/>
    <w:rsid w:val="007C1169"/>
    <w:rsid w:val="007F11D8"/>
    <w:rsid w:val="00896FCA"/>
    <w:rsid w:val="00921F41"/>
    <w:rsid w:val="009948DF"/>
    <w:rsid w:val="00995E86"/>
    <w:rsid w:val="009E2C15"/>
    <w:rsid w:val="00A00D5A"/>
    <w:rsid w:val="00A950EA"/>
    <w:rsid w:val="00C50602"/>
    <w:rsid w:val="00CF2F0D"/>
    <w:rsid w:val="00CF7CC4"/>
    <w:rsid w:val="00DE2CFE"/>
    <w:rsid w:val="00E23AA6"/>
    <w:rsid w:val="00EC6DC7"/>
    <w:rsid w:val="00EF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B13966"/>
  <w15:chartTrackingRefBased/>
  <w15:docId w15:val="{05D483C6-34C3-4CE5-B46B-62990C6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DC7"/>
    <w:pPr>
      <w:widowControl w:val="0"/>
      <w:autoSpaceDE w:val="0"/>
      <w:autoSpaceDN w:val="0"/>
      <w:adjustRightInd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C6DC7"/>
    <w:pPr>
      <w:spacing w:after="240"/>
      <w:ind w:left="720" w:hanging="720"/>
    </w:pPr>
  </w:style>
  <w:style w:type="paragraph" w:styleId="Header">
    <w:name w:val="header"/>
    <w:basedOn w:val="Normal"/>
    <w:rsid w:val="00EC6DC7"/>
    <w:pPr>
      <w:tabs>
        <w:tab w:val="center" w:pos="4153"/>
        <w:tab w:val="right" w:pos="8306"/>
      </w:tabs>
    </w:pPr>
  </w:style>
  <w:style w:type="paragraph" w:styleId="Footer">
    <w:name w:val="footer"/>
    <w:basedOn w:val="Normal"/>
    <w:rsid w:val="00EC6DC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3F27C0351304184F5B37DDDE1D432" ma:contentTypeVersion="6" ma:contentTypeDescription="Create a new document." ma:contentTypeScope="" ma:versionID="10f1469ef1e1f8794f415b21d61eebee">
  <xsd:schema xmlns:xsd="http://www.w3.org/2001/XMLSchema" xmlns:xs="http://www.w3.org/2001/XMLSchema" xmlns:p="http://schemas.microsoft.com/office/2006/metadata/properties" xmlns:ns2="55501e25-50d1-4f0d-8f54-b49df6302556" xmlns:ns3="46247b35-fefc-4ef6-b153-e601a1625797" targetNamespace="http://schemas.microsoft.com/office/2006/metadata/properties" ma:root="true" ma:fieldsID="0c95e93a696c54f9fae562aa5626cbf3" ns2:_="" ns3:_="">
    <xsd:import namespace="55501e25-50d1-4f0d-8f54-b49df6302556"/>
    <xsd:import namespace="46247b35-fefc-4ef6-b153-e601a1625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01e25-50d1-4f0d-8f54-b49df6302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47b35-fefc-4ef6-b153-e601a1625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E7968-4A9E-4A78-ACFA-386D4BB91891}">
  <ds:schemaRefs>
    <ds:schemaRef ds:uri="http://schemas.microsoft.com/office/2006/metadata/properties"/>
    <ds:schemaRef ds:uri="http://schemas.microsoft.com/office/infopath/2007/PartnerControls"/>
    <ds:schemaRef ds:uri="f3a3f4af-9df9-4e1d-8c69-a33c6e733a58"/>
    <ds:schemaRef ds:uri="033d6a1d-903c-4308-a545-ff47a90fe42e"/>
  </ds:schemaRefs>
</ds:datastoreItem>
</file>

<file path=customXml/itemProps2.xml><?xml version="1.0" encoding="utf-8"?>
<ds:datastoreItem xmlns:ds="http://schemas.openxmlformats.org/officeDocument/2006/customXml" ds:itemID="{D84E4E91-631E-4499-817B-959DD87D587F}">
  <ds:schemaRefs>
    <ds:schemaRef ds:uri="http://schemas.microsoft.com/sharepoint/v3/contenttype/forms"/>
  </ds:schemaRefs>
</ds:datastoreItem>
</file>

<file path=customXml/itemProps3.xml><?xml version="1.0" encoding="utf-8"?>
<ds:datastoreItem xmlns:ds="http://schemas.openxmlformats.org/officeDocument/2006/customXml" ds:itemID="{12E805A6-7197-45BC-A4CC-830BA448F174}"/>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Key skills and areas of competence for those in Reader Ministry - CME 1-4</vt:lpstr>
    </vt:vector>
  </TitlesOfParts>
  <Company>ysmenapentelow@tiscali.co.uk</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skills and areas of competence for those in Reader Ministry - CME 1-4</dc:title>
  <dc:subject/>
  <dc:creator>Ysmena Pentelow</dc:creator>
  <cp:keywords/>
  <dc:description/>
  <cp:lastModifiedBy>Julie Cirillo</cp:lastModifiedBy>
  <cp:revision>2</cp:revision>
  <dcterms:created xsi:type="dcterms:W3CDTF">2022-12-13T15:10:00Z</dcterms:created>
  <dcterms:modified xsi:type="dcterms:W3CDTF">2022-12-13T15:10:00Z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0x0101005333F27C0351304184F5B37DDDE1D432</vt:lpwstr>
  </property>
</Properties>
</file>