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255"/>
      </w:tblGrid>
      <w:tr w:rsidR="008E0C97" w:rsidRPr="000F3142" w14:paraId="07CE8C94" w14:textId="77777777" w:rsidTr="00803BA5">
        <w:tc>
          <w:tcPr>
            <w:tcW w:w="7230" w:type="dxa"/>
            <w:vAlign w:val="center"/>
          </w:tcPr>
          <w:p w14:paraId="6073C8D4" w14:textId="24090E64" w:rsidR="008E0C97" w:rsidRPr="000F3142" w:rsidRDefault="00803BA5" w:rsidP="000F3142">
            <w:pPr>
              <w:pStyle w:val="Heading1"/>
              <w:spacing w:before="0" w:after="0"/>
              <w:rPr>
                <w:rFonts w:ascii="Barlow Light" w:hAnsi="Barlow Light"/>
                <w:b w:val="0"/>
                <w:bCs w:val="0"/>
              </w:rPr>
            </w:pPr>
            <w:r>
              <w:rPr>
                <w:rFonts w:ascii="Barlow Light" w:hAnsi="Barlow Light"/>
                <w:b w:val="0"/>
                <w:bCs w:val="0"/>
                <w:sz w:val="36"/>
                <w:szCs w:val="36"/>
              </w:rPr>
              <w:t>Lay Leader of Worship</w:t>
            </w:r>
            <w:r>
              <w:rPr>
                <w:rFonts w:ascii="Barlow Light" w:hAnsi="Barlow Light"/>
                <w:b w:val="0"/>
                <w:bCs w:val="0"/>
                <w:sz w:val="36"/>
                <w:szCs w:val="36"/>
              </w:rPr>
              <w:br/>
            </w:r>
            <w:r>
              <w:rPr>
                <w:rFonts w:ascii="Barlow" w:hAnsi="Barlow"/>
                <w:sz w:val="36"/>
                <w:szCs w:val="36"/>
              </w:rPr>
              <w:t>Statement of Arrangements</w:t>
            </w:r>
          </w:p>
        </w:tc>
        <w:tc>
          <w:tcPr>
            <w:tcW w:w="3255" w:type="dxa"/>
            <w:vAlign w:val="center"/>
          </w:tcPr>
          <w:p w14:paraId="54EC498D" w14:textId="77777777" w:rsidR="008E0C97" w:rsidRPr="000F3142" w:rsidRDefault="008E0C97" w:rsidP="00803BA5">
            <w:pPr>
              <w:jc w:val="right"/>
              <w:rPr>
                <w:rFonts w:ascii="Barlow" w:hAnsi="Barlow"/>
              </w:rPr>
            </w:pPr>
            <w:r w:rsidRPr="000F3142">
              <w:rPr>
                <w:rFonts w:ascii="Barlow" w:hAnsi="Barlow"/>
                <w:noProof/>
                <w:bdr w:val="nil"/>
                <w:lang w:val="en-US"/>
              </w:rPr>
              <w:drawing>
                <wp:inline distT="0" distB="0" distL="0" distR="0" wp14:anchorId="19F3C1E4" wp14:editId="3761FD2E">
                  <wp:extent cx="1443600" cy="709200"/>
                  <wp:effectExtent l="0" t="0" r="4445" b="0"/>
                  <wp:docPr id="1073741825" name="officeArt object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A blue and yellow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00" cy="7092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C9504" w14:textId="5ABECB8A" w:rsidR="00347D0D" w:rsidRDefault="00347D0D" w:rsidP="00347D0D">
      <w:pPr>
        <w:rPr>
          <w:rFonts w:ascii="Barlow" w:hAnsi="Barlow"/>
          <w:b/>
          <w:bCs/>
        </w:rPr>
      </w:pPr>
    </w:p>
    <w:p w14:paraId="697A563F" w14:textId="12554DB9" w:rsidR="00803BA5" w:rsidRPr="00851043" w:rsidRDefault="00803BA5" w:rsidP="00851043">
      <w:pPr>
        <w:spacing w:after="240"/>
        <w:jc w:val="both"/>
        <w:rPr>
          <w:rFonts w:ascii="Barlow" w:hAnsi="Barlow"/>
          <w:sz w:val="24"/>
          <w:szCs w:val="22"/>
        </w:rPr>
      </w:pPr>
      <w:r w:rsidRPr="00803BA5">
        <w:rPr>
          <w:rFonts w:ascii="Barlow" w:hAnsi="Barlow"/>
          <w:sz w:val="24"/>
          <w:szCs w:val="22"/>
        </w:rPr>
        <w:t xml:space="preserve">This Statement of Arrangements is essential for LLWs and their incumbents/supervisors as a way of agreeing the ways in which the LLW will be involved in leading worship, and the regularity of this.  Please update the Statement of Arrangements as and when required.  </w:t>
      </w:r>
    </w:p>
    <w:tbl>
      <w:tblPr>
        <w:tblStyle w:val="TableGrid0"/>
        <w:tblW w:w="10480" w:type="dxa"/>
        <w:tblInd w:w="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109"/>
        <w:gridCol w:w="7371"/>
      </w:tblGrid>
      <w:tr w:rsidR="00803BA5" w:rsidRPr="00803BA5" w14:paraId="69C8C4A3" w14:textId="77777777" w:rsidTr="00851043">
        <w:trPr>
          <w:trHeight w:val="3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360D" w14:textId="616E0FE8" w:rsidR="00803BA5" w:rsidRPr="00803BA5" w:rsidRDefault="00803BA5" w:rsidP="00851043">
            <w:pPr>
              <w:ind w:left="-5"/>
              <w:jc w:val="right"/>
              <w:rPr>
                <w:rFonts w:ascii="Barlow" w:hAnsi="Barlow"/>
              </w:rPr>
            </w:pPr>
            <w:r w:rsidRPr="00803BA5">
              <w:rPr>
                <w:rFonts w:ascii="Barlow" w:hAnsi="Barlow"/>
              </w:rPr>
              <w:t>LLW Name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476D" w14:textId="77777777" w:rsidR="00803BA5" w:rsidRPr="00803BA5" w:rsidRDefault="00803BA5" w:rsidP="00851043">
            <w:pPr>
              <w:rPr>
                <w:rFonts w:ascii="Barlow" w:hAnsi="Barlow"/>
              </w:rPr>
            </w:pPr>
          </w:p>
        </w:tc>
      </w:tr>
      <w:tr w:rsidR="00803BA5" w:rsidRPr="00803BA5" w14:paraId="51658194" w14:textId="77777777" w:rsidTr="00851043">
        <w:trPr>
          <w:trHeight w:val="3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B741" w14:textId="49F24C7D" w:rsidR="00803BA5" w:rsidRPr="00803BA5" w:rsidRDefault="00803BA5" w:rsidP="00851043">
            <w:pPr>
              <w:ind w:left="-5"/>
              <w:jc w:val="right"/>
              <w:rPr>
                <w:rFonts w:ascii="Barlow" w:hAnsi="Barlow"/>
              </w:rPr>
            </w:pPr>
            <w:r w:rsidRPr="00803BA5">
              <w:rPr>
                <w:rFonts w:ascii="Barlow" w:hAnsi="Barlow"/>
              </w:rPr>
              <w:t>Incumbent/supervisor Name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EB31" w14:textId="77777777" w:rsidR="00803BA5" w:rsidRPr="00803BA5" w:rsidRDefault="00803BA5" w:rsidP="00851043">
            <w:pPr>
              <w:rPr>
                <w:rFonts w:ascii="Barlow" w:hAnsi="Barlow"/>
              </w:rPr>
            </w:pPr>
          </w:p>
        </w:tc>
      </w:tr>
      <w:tr w:rsidR="00803BA5" w:rsidRPr="00803BA5" w14:paraId="51105742" w14:textId="77777777" w:rsidTr="00851043">
        <w:trPr>
          <w:trHeight w:val="3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7CF3" w14:textId="4B3AF398" w:rsidR="00803BA5" w:rsidRPr="00803BA5" w:rsidRDefault="00803BA5" w:rsidP="00851043">
            <w:pPr>
              <w:ind w:left="-5"/>
              <w:jc w:val="right"/>
              <w:rPr>
                <w:rFonts w:ascii="Barlow" w:hAnsi="Barlow"/>
              </w:rPr>
            </w:pPr>
            <w:r w:rsidRPr="00803BA5">
              <w:rPr>
                <w:rFonts w:ascii="Barlow" w:hAnsi="Barlow"/>
              </w:rPr>
              <w:t>Parish/Benefice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5582" w14:textId="77777777" w:rsidR="00803BA5" w:rsidRPr="00803BA5" w:rsidRDefault="00803BA5" w:rsidP="00851043">
            <w:pPr>
              <w:rPr>
                <w:rFonts w:ascii="Barlow" w:hAnsi="Barlow"/>
              </w:rPr>
            </w:pPr>
          </w:p>
        </w:tc>
      </w:tr>
      <w:tr w:rsidR="00803BA5" w:rsidRPr="00803BA5" w14:paraId="61EC7FA9" w14:textId="77777777" w:rsidTr="00851043">
        <w:trPr>
          <w:trHeight w:val="3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6CEA" w14:textId="0711552F" w:rsidR="00803BA5" w:rsidRPr="00803BA5" w:rsidRDefault="00803BA5" w:rsidP="00851043">
            <w:pPr>
              <w:ind w:left="-5"/>
              <w:jc w:val="right"/>
              <w:rPr>
                <w:rFonts w:ascii="Barlow" w:hAnsi="Barlow"/>
              </w:rPr>
            </w:pPr>
            <w:r>
              <w:rPr>
                <w:rFonts w:ascii="Barlow" w:hAnsi="Barlow"/>
              </w:rPr>
              <w:t>Agreement date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71D" w14:textId="77777777" w:rsidR="00803BA5" w:rsidRPr="00803BA5" w:rsidRDefault="00803BA5" w:rsidP="00851043">
            <w:pPr>
              <w:rPr>
                <w:rFonts w:ascii="Barlow" w:hAnsi="Barlow"/>
              </w:rPr>
            </w:pPr>
          </w:p>
        </w:tc>
      </w:tr>
      <w:tr w:rsidR="00803BA5" w:rsidRPr="00803BA5" w14:paraId="3A59A092" w14:textId="77777777" w:rsidTr="00851043">
        <w:trPr>
          <w:trHeight w:val="3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1DA8" w14:textId="06AFC096" w:rsidR="00803BA5" w:rsidRDefault="00803BA5" w:rsidP="00851043">
            <w:pPr>
              <w:ind w:left="-5"/>
              <w:jc w:val="right"/>
              <w:rPr>
                <w:rFonts w:ascii="Barlow" w:hAnsi="Barlow"/>
              </w:rPr>
            </w:pPr>
            <w:r>
              <w:rPr>
                <w:rFonts w:ascii="Barlow" w:hAnsi="Barlow"/>
              </w:rPr>
              <w:t>Date of next review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738B" w14:textId="77777777" w:rsidR="00803BA5" w:rsidRPr="00803BA5" w:rsidRDefault="00803BA5" w:rsidP="00851043">
            <w:pPr>
              <w:rPr>
                <w:rFonts w:ascii="Barlow" w:hAnsi="Barlow"/>
              </w:rPr>
            </w:pPr>
          </w:p>
        </w:tc>
      </w:tr>
    </w:tbl>
    <w:p w14:paraId="6958E4FB" w14:textId="77777777" w:rsidR="00851043" w:rsidRPr="00803BA5" w:rsidRDefault="00851043" w:rsidP="00851043">
      <w:pPr>
        <w:spacing w:before="240" w:after="120"/>
        <w:rPr>
          <w:rFonts w:ascii="Barlow Light" w:hAnsi="Barlow Light"/>
          <w:bCs/>
          <w:sz w:val="32"/>
          <w:szCs w:val="32"/>
        </w:rPr>
      </w:pPr>
      <w:r w:rsidRPr="00803BA5">
        <w:rPr>
          <w:rFonts w:ascii="Barlow Light" w:eastAsia="Arial" w:hAnsi="Barlow Light" w:cs="Arial"/>
          <w:bCs/>
          <w:sz w:val="32"/>
          <w:szCs w:val="32"/>
        </w:rPr>
        <w:t xml:space="preserve">Worship Leading Role </w:t>
      </w:r>
    </w:p>
    <w:tbl>
      <w:tblPr>
        <w:tblStyle w:val="TableGrid0"/>
        <w:tblW w:w="10480" w:type="dxa"/>
        <w:tblInd w:w="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3"/>
        <w:gridCol w:w="5387"/>
      </w:tblGrid>
      <w:tr w:rsidR="00803BA5" w:rsidRPr="00803BA5" w14:paraId="1E2BC674" w14:textId="77777777" w:rsidTr="00803BA5">
        <w:trPr>
          <w:trHeight w:val="817"/>
        </w:trPr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1A0B" w14:textId="703B84E0" w:rsidR="00803BA5" w:rsidRPr="00361B67" w:rsidRDefault="00803BA5" w:rsidP="00803BA5">
            <w:pPr>
              <w:rPr>
                <w:rFonts w:ascii="Barlow" w:eastAsia="Arial" w:hAnsi="Barlow" w:cs="Arial"/>
                <w:b/>
                <w:szCs w:val="22"/>
              </w:rPr>
            </w:pPr>
            <w:r w:rsidRPr="00361B67">
              <w:rPr>
                <w:rFonts w:ascii="Barlow" w:eastAsia="Arial" w:hAnsi="Barlow" w:cs="Arial"/>
                <w:b/>
                <w:szCs w:val="22"/>
              </w:rPr>
              <w:t>Typical Regularity of Leading</w:t>
            </w:r>
            <w:r w:rsidRPr="00361B67">
              <w:rPr>
                <w:rFonts w:ascii="Barlow" w:hAnsi="Barlow"/>
                <w:szCs w:val="22"/>
              </w:rPr>
              <w:t xml:space="preserve"> (e.g. once a month) </w:t>
            </w:r>
            <w:r w:rsidRPr="00361B67">
              <w:rPr>
                <w:rFonts w:ascii="Barlow" w:eastAsia="Arial" w:hAnsi="Barlow" w:cs="Arial"/>
                <w:szCs w:val="22"/>
              </w:rPr>
              <w:t>–</w:t>
            </w:r>
            <w:r w:rsidRPr="00361B67">
              <w:rPr>
                <w:rFonts w:ascii="Barlow" w:hAnsi="Barlow"/>
                <w:szCs w:val="22"/>
              </w:rPr>
              <w:t xml:space="preserve"> if there are multiple churches in the </w:t>
            </w:r>
            <w:proofErr w:type="gramStart"/>
            <w:r w:rsidRPr="00361B67">
              <w:rPr>
                <w:rFonts w:ascii="Barlow" w:hAnsi="Barlow"/>
                <w:szCs w:val="22"/>
              </w:rPr>
              <w:t>benefice</w:t>
            </w:r>
            <w:proofErr w:type="gramEnd"/>
            <w:r w:rsidRPr="00361B67">
              <w:rPr>
                <w:rFonts w:ascii="Barlow" w:hAnsi="Barlow"/>
                <w:szCs w:val="22"/>
              </w:rPr>
              <w:t xml:space="preserve"> please specify the regularity for each church </w:t>
            </w:r>
            <w:proofErr w:type="gramStart"/>
            <w:r w:rsidRPr="00361B67">
              <w:rPr>
                <w:rFonts w:ascii="Barlow" w:hAnsi="Barlow"/>
                <w:szCs w:val="22"/>
              </w:rPr>
              <w:t>and also</w:t>
            </w:r>
            <w:proofErr w:type="gramEnd"/>
            <w:r w:rsidRPr="00361B67">
              <w:rPr>
                <w:rFonts w:ascii="Barlow" w:hAnsi="Barlow"/>
                <w:szCs w:val="22"/>
              </w:rPr>
              <w:t xml:space="preserve"> the combined regularity </w:t>
            </w:r>
            <w:r w:rsidRPr="00361B67">
              <w:rPr>
                <w:rFonts w:ascii="Barlow" w:eastAsia="Arial" w:hAnsi="Barlow" w:cs="Arial"/>
                <w:szCs w:val="22"/>
              </w:rPr>
              <w:t>–</w:t>
            </w:r>
            <w:r w:rsidRPr="00361B67">
              <w:rPr>
                <w:rFonts w:ascii="Barlow" w:hAnsi="Barlow"/>
                <w:szCs w:val="22"/>
              </w:rPr>
              <w:t xml:space="preserve"> please leave blank any boxes that are not applicable</w:t>
            </w:r>
          </w:p>
        </w:tc>
      </w:tr>
      <w:tr w:rsidR="00803BA5" w:rsidRPr="00803BA5" w14:paraId="2A916039" w14:textId="77777777" w:rsidTr="00851043">
        <w:trPr>
          <w:trHeight w:val="315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22C4" w14:textId="1E73663C" w:rsidR="00803BA5" w:rsidRPr="00803BA5" w:rsidRDefault="00361B67" w:rsidP="00361B67">
            <w:pPr>
              <w:jc w:val="right"/>
              <w:rPr>
                <w:rFonts w:ascii="Barlow" w:hAnsi="Barlow"/>
                <w:szCs w:val="22"/>
              </w:rPr>
            </w:pPr>
            <w:r>
              <w:rPr>
                <w:rFonts w:ascii="Barlow" w:hAnsi="Barlow"/>
                <w:szCs w:val="22"/>
              </w:rPr>
              <w:t>A</w:t>
            </w:r>
            <w:r w:rsidR="00803BA5" w:rsidRPr="00803BA5">
              <w:rPr>
                <w:rFonts w:ascii="Barlow" w:hAnsi="Barlow"/>
                <w:szCs w:val="22"/>
              </w:rPr>
              <w:t>cts of worship in New Worshipping</w:t>
            </w:r>
            <w:r w:rsidR="00803BA5" w:rsidRPr="00803BA5">
              <w:rPr>
                <w:rFonts w:ascii="Barlow" w:hAnsi="Barlow"/>
                <w:szCs w:val="22"/>
              </w:rPr>
              <w:t xml:space="preserve"> </w:t>
            </w:r>
            <w:r w:rsidR="00803BA5" w:rsidRPr="00803BA5">
              <w:rPr>
                <w:rFonts w:ascii="Barlow" w:hAnsi="Barlow"/>
                <w:szCs w:val="22"/>
              </w:rPr>
              <w:t xml:space="preserve">Communities/Pioneering Contexts (please specify)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9225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4B61AF40" w14:textId="77777777" w:rsidTr="00851043">
        <w:trPr>
          <w:trHeight w:val="56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8D3" w14:textId="617217B8" w:rsidR="00803BA5" w:rsidRPr="00803BA5" w:rsidRDefault="00803BA5" w:rsidP="00361B67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>Morning and Evening Worship</w:t>
            </w:r>
            <w:r w:rsidR="00361B67">
              <w:rPr>
                <w:rFonts w:ascii="Barlow" w:hAnsi="Barlow"/>
                <w:szCs w:val="22"/>
              </w:rPr>
              <w:br/>
            </w:r>
            <w:r w:rsidRPr="00803BA5">
              <w:rPr>
                <w:rFonts w:ascii="Barlow" w:hAnsi="Barlow"/>
                <w:szCs w:val="22"/>
              </w:rPr>
              <w:t>on Sundays and other occasions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F061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79D4F145" w14:textId="77777777" w:rsidTr="00851043">
        <w:trPr>
          <w:trHeight w:val="28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762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Leading Choral Evensong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3257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3EBD8267" w14:textId="77777777" w:rsidTr="00851043">
        <w:trPr>
          <w:trHeight w:val="56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D0B6" w14:textId="5FDA9154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>Leading the Service of the Word</w:t>
            </w:r>
            <w:r w:rsidR="00361B67">
              <w:rPr>
                <w:rFonts w:ascii="Barlow" w:hAnsi="Barlow"/>
                <w:szCs w:val="22"/>
              </w:rPr>
              <w:br/>
            </w:r>
            <w:r w:rsidRPr="00803BA5">
              <w:rPr>
                <w:rFonts w:ascii="Barlow" w:hAnsi="Barlow"/>
                <w:szCs w:val="22"/>
              </w:rPr>
              <w:t xml:space="preserve">before the Eucharist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BEA5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4ADBBD3E" w14:textId="77777777" w:rsidTr="00851043">
        <w:trPr>
          <w:trHeight w:val="28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7AE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Liturgical </w:t>
            </w:r>
            <w:proofErr w:type="spellStart"/>
            <w:r w:rsidRPr="00803BA5">
              <w:rPr>
                <w:rFonts w:ascii="Barlow" w:hAnsi="Barlow"/>
                <w:szCs w:val="22"/>
              </w:rPr>
              <w:t>deaconing</w:t>
            </w:r>
            <w:proofErr w:type="spellEnd"/>
            <w:r w:rsidRPr="00803BA5">
              <w:rPr>
                <w:rFonts w:ascii="Barlow" w:hAnsi="Barlow"/>
                <w:szCs w:val="22"/>
              </w:rPr>
              <w:t xml:space="preserve"> at the Eucharist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E504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1CE75CBD" w14:textId="77777777" w:rsidTr="00851043">
        <w:trPr>
          <w:trHeight w:val="445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D7DA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Leading Book of Common Prayer (BCP) Morning and Evening Prayer on Sundays and other occasions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A85A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3050977C" w14:textId="77777777" w:rsidTr="00851043">
        <w:trPr>
          <w:trHeight w:val="28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28B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Leading All Age Worship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FE11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3DC1E01F" w14:textId="77777777" w:rsidTr="00851043">
        <w:trPr>
          <w:trHeight w:val="28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A90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Leading Taizé services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39F9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41556A51" w14:textId="77777777" w:rsidTr="00851043">
        <w:trPr>
          <w:trHeight w:val="28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D6DC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Leading the worship band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8858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158FD85F" w14:textId="77777777" w:rsidTr="00851043">
        <w:trPr>
          <w:trHeight w:val="28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70CF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Leading collective worship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5E56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5071D813" w14:textId="77777777" w:rsidTr="00851043">
        <w:trPr>
          <w:trHeight w:val="133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32FF" w14:textId="4C90C6A6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>Reflections or</w:t>
            </w:r>
            <w:r w:rsidR="00851043">
              <w:rPr>
                <w:rFonts w:ascii="Barlow" w:hAnsi="Barlow"/>
                <w:szCs w:val="22"/>
              </w:rPr>
              <w:t xml:space="preserve"> </w:t>
            </w:r>
            <w:r w:rsidRPr="00803BA5">
              <w:rPr>
                <w:rFonts w:ascii="Barlow" w:hAnsi="Barlow"/>
                <w:szCs w:val="22"/>
              </w:rPr>
              <w:t xml:space="preserve">Other Alternatives to the Sermon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4603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803BA5" w:rsidRPr="00803BA5" w14:paraId="7F8FB11F" w14:textId="77777777" w:rsidTr="00851043">
        <w:trPr>
          <w:trHeight w:val="28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3BD3" w14:textId="77777777" w:rsidR="00803BA5" w:rsidRPr="00803BA5" w:rsidRDefault="00803BA5" w:rsidP="00803BA5">
            <w:pPr>
              <w:jc w:val="right"/>
              <w:rPr>
                <w:rFonts w:ascii="Barlow" w:hAnsi="Barlow"/>
                <w:szCs w:val="22"/>
              </w:rPr>
            </w:pPr>
            <w:r w:rsidRPr="00803BA5">
              <w:rPr>
                <w:rFonts w:ascii="Barlow" w:hAnsi="Barlow"/>
                <w:szCs w:val="22"/>
              </w:rPr>
              <w:t xml:space="preserve">Other (please specify)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EF36" w14:textId="77777777" w:rsidR="00803BA5" w:rsidRPr="00803BA5" w:rsidRDefault="00803BA5" w:rsidP="00851043">
            <w:pPr>
              <w:rPr>
                <w:rFonts w:ascii="Barlow" w:hAnsi="Barlow"/>
              </w:rPr>
            </w:pPr>
            <w:r w:rsidRPr="00803BA5">
              <w:rPr>
                <w:rFonts w:ascii="Barlow" w:hAnsi="Barlow"/>
                <w:sz w:val="24"/>
              </w:rPr>
              <w:t xml:space="preserve"> </w:t>
            </w:r>
          </w:p>
        </w:tc>
      </w:tr>
      <w:tr w:rsidR="00361B67" w:rsidRPr="00803BA5" w14:paraId="7718940D" w14:textId="77777777" w:rsidTr="00851043">
        <w:trPr>
          <w:trHeight w:val="56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37FD" w14:textId="5FA95087" w:rsidR="00361B67" w:rsidRPr="00803BA5" w:rsidRDefault="00361B67" w:rsidP="00361B67">
            <w:pPr>
              <w:jc w:val="right"/>
              <w:rPr>
                <w:rFonts w:ascii="Barlow" w:hAnsi="Barlow"/>
                <w:szCs w:val="22"/>
              </w:rPr>
            </w:pPr>
            <w:r w:rsidRPr="00361B67">
              <w:rPr>
                <w:rFonts w:ascii="Barlow" w:hAnsi="Barlow"/>
                <w:b/>
                <w:bCs/>
                <w:szCs w:val="22"/>
              </w:rPr>
              <w:t>Signed</w:t>
            </w:r>
            <w:r>
              <w:rPr>
                <w:rFonts w:ascii="Barlow" w:hAnsi="Barlow"/>
                <w:szCs w:val="22"/>
              </w:rPr>
              <w:t xml:space="preserve"> (incumbent or supervisor)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B1A3" w14:textId="77777777" w:rsidR="00361B67" w:rsidRPr="00803BA5" w:rsidRDefault="00361B67" w:rsidP="00851043">
            <w:pPr>
              <w:rPr>
                <w:rFonts w:ascii="Barlow" w:hAnsi="Barlow"/>
                <w:sz w:val="24"/>
              </w:rPr>
            </w:pPr>
          </w:p>
        </w:tc>
      </w:tr>
      <w:tr w:rsidR="00361B67" w:rsidRPr="00803BA5" w14:paraId="637B92C6" w14:textId="77777777" w:rsidTr="00851043">
        <w:trPr>
          <w:trHeight w:val="56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4274" w14:textId="28AF4A6B" w:rsidR="00361B67" w:rsidRPr="00803BA5" w:rsidRDefault="00361B67" w:rsidP="00361B67">
            <w:pPr>
              <w:jc w:val="right"/>
              <w:rPr>
                <w:rFonts w:ascii="Barlow" w:hAnsi="Barlow"/>
                <w:szCs w:val="22"/>
              </w:rPr>
            </w:pPr>
            <w:r w:rsidRPr="00361B67">
              <w:rPr>
                <w:rFonts w:ascii="Barlow" w:hAnsi="Barlow"/>
                <w:b/>
                <w:bCs/>
                <w:szCs w:val="22"/>
              </w:rPr>
              <w:t>Signed</w:t>
            </w:r>
            <w:r>
              <w:rPr>
                <w:rFonts w:ascii="Barlow" w:hAnsi="Barlow"/>
                <w:szCs w:val="22"/>
              </w:rPr>
              <w:t xml:space="preserve"> (Lay Leader of Worship)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21BF" w14:textId="77777777" w:rsidR="00361B67" w:rsidRPr="00803BA5" w:rsidRDefault="00361B67" w:rsidP="00851043">
            <w:pPr>
              <w:rPr>
                <w:rFonts w:ascii="Barlow" w:hAnsi="Barlow"/>
                <w:sz w:val="24"/>
              </w:rPr>
            </w:pPr>
          </w:p>
        </w:tc>
      </w:tr>
    </w:tbl>
    <w:p w14:paraId="46B34AB2" w14:textId="04F4AEC3" w:rsidR="00061837" w:rsidRPr="000F3142" w:rsidRDefault="00061837" w:rsidP="00B27D07">
      <w:pPr>
        <w:rPr>
          <w:rFonts w:ascii="Barlow" w:hAnsi="Barlow"/>
          <w:sz w:val="12"/>
          <w:szCs w:val="12"/>
        </w:rPr>
      </w:pPr>
    </w:p>
    <w:sectPr w:rsidR="00061837" w:rsidRPr="000F3142" w:rsidSect="00851043">
      <w:type w:val="continuous"/>
      <w:pgSz w:w="11907" w:h="16840" w:code="9"/>
      <w:pgMar w:top="720" w:right="720" w:bottom="720" w:left="720" w:header="34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89C8" w14:textId="77777777" w:rsidR="00EC0A53" w:rsidRDefault="00EC0A53" w:rsidP="005973F9">
      <w:r>
        <w:separator/>
      </w:r>
    </w:p>
  </w:endnote>
  <w:endnote w:type="continuationSeparator" w:id="0">
    <w:p w14:paraId="33B2C55D" w14:textId="77777777" w:rsidR="00EC0A53" w:rsidRDefault="00EC0A53" w:rsidP="005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D28F" w14:textId="77777777" w:rsidR="00EC0A53" w:rsidRDefault="00EC0A53" w:rsidP="005973F9">
      <w:r>
        <w:separator/>
      </w:r>
    </w:p>
  </w:footnote>
  <w:footnote w:type="continuationSeparator" w:id="0">
    <w:p w14:paraId="44385520" w14:textId="77777777" w:rsidR="00EC0A53" w:rsidRDefault="00EC0A53" w:rsidP="0059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177"/>
    <w:multiLevelType w:val="hybridMultilevel"/>
    <w:tmpl w:val="F4E485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C68"/>
    <w:multiLevelType w:val="hybridMultilevel"/>
    <w:tmpl w:val="2690B2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784E"/>
    <w:multiLevelType w:val="hybridMultilevel"/>
    <w:tmpl w:val="120E00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765E"/>
    <w:multiLevelType w:val="hybridMultilevel"/>
    <w:tmpl w:val="48C895D0"/>
    <w:lvl w:ilvl="0" w:tplc="EFA0783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A68BE"/>
    <w:multiLevelType w:val="multilevel"/>
    <w:tmpl w:val="0D62D1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40A2D8E"/>
    <w:multiLevelType w:val="multilevel"/>
    <w:tmpl w:val="19E24CEC"/>
    <w:lvl w:ilvl="0">
      <w:start w:val="1"/>
      <w:numFmt w:val="decimal"/>
      <w:pStyle w:val="Report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E337A"/>
    <w:multiLevelType w:val="multilevel"/>
    <w:tmpl w:val="D59681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eportPar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8980611">
    <w:abstractNumId w:val="6"/>
  </w:num>
  <w:num w:numId="2" w16cid:durableId="576599557">
    <w:abstractNumId w:val="6"/>
  </w:num>
  <w:num w:numId="3" w16cid:durableId="191651350">
    <w:abstractNumId w:val="5"/>
  </w:num>
  <w:num w:numId="4" w16cid:durableId="1151408197">
    <w:abstractNumId w:val="4"/>
  </w:num>
  <w:num w:numId="5" w16cid:durableId="1264530639">
    <w:abstractNumId w:val="3"/>
  </w:num>
  <w:num w:numId="6" w16cid:durableId="459956784">
    <w:abstractNumId w:val="0"/>
  </w:num>
  <w:num w:numId="7" w16cid:durableId="207492295">
    <w:abstractNumId w:val="2"/>
  </w:num>
  <w:num w:numId="8" w16cid:durableId="117873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981B033-1DBD-419F-BF0A-3A570D0B125E}"/>
    <w:docVar w:name="dgnword-eventsink" w:val="592283760"/>
  </w:docVars>
  <w:rsids>
    <w:rsidRoot w:val="00B03C94"/>
    <w:rsid w:val="00024759"/>
    <w:rsid w:val="00026DB1"/>
    <w:rsid w:val="00041397"/>
    <w:rsid w:val="000451B1"/>
    <w:rsid w:val="000559F3"/>
    <w:rsid w:val="00061837"/>
    <w:rsid w:val="000A182A"/>
    <w:rsid w:val="000B7B2B"/>
    <w:rsid w:val="000C0DA4"/>
    <w:rsid w:val="000D5DA9"/>
    <w:rsid w:val="000E4F0A"/>
    <w:rsid w:val="000F0AAE"/>
    <w:rsid w:val="000F3142"/>
    <w:rsid w:val="000F6267"/>
    <w:rsid w:val="0011613B"/>
    <w:rsid w:val="00133970"/>
    <w:rsid w:val="00176973"/>
    <w:rsid w:val="00180C89"/>
    <w:rsid w:val="00185312"/>
    <w:rsid w:val="0018632A"/>
    <w:rsid w:val="001A5FAE"/>
    <w:rsid w:val="001A6C7B"/>
    <w:rsid w:val="001B0464"/>
    <w:rsid w:val="001B0903"/>
    <w:rsid w:val="001E5440"/>
    <w:rsid w:val="0020782F"/>
    <w:rsid w:val="002266B9"/>
    <w:rsid w:val="00235359"/>
    <w:rsid w:val="00347D0D"/>
    <w:rsid w:val="00352B98"/>
    <w:rsid w:val="00361B67"/>
    <w:rsid w:val="003B7FB1"/>
    <w:rsid w:val="00414098"/>
    <w:rsid w:val="00476977"/>
    <w:rsid w:val="00477DF1"/>
    <w:rsid w:val="00495EFC"/>
    <w:rsid w:val="004A08B0"/>
    <w:rsid w:val="004B3D25"/>
    <w:rsid w:val="004E416B"/>
    <w:rsid w:val="004E4640"/>
    <w:rsid w:val="00545A01"/>
    <w:rsid w:val="00551FC3"/>
    <w:rsid w:val="00572656"/>
    <w:rsid w:val="005961BA"/>
    <w:rsid w:val="005973F9"/>
    <w:rsid w:val="005A13A5"/>
    <w:rsid w:val="005E21F6"/>
    <w:rsid w:val="00645B73"/>
    <w:rsid w:val="006622C8"/>
    <w:rsid w:val="006A0CA0"/>
    <w:rsid w:val="006B69A1"/>
    <w:rsid w:val="006C4B59"/>
    <w:rsid w:val="006D5018"/>
    <w:rsid w:val="00700975"/>
    <w:rsid w:val="00756559"/>
    <w:rsid w:val="007756BC"/>
    <w:rsid w:val="007C0304"/>
    <w:rsid w:val="00803BA5"/>
    <w:rsid w:val="00851043"/>
    <w:rsid w:val="008C0C84"/>
    <w:rsid w:val="008E0C97"/>
    <w:rsid w:val="0090433D"/>
    <w:rsid w:val="00953615"/>
    <w:rsid w:val="00974709"/>
    <w:rsid w:val="009A2565"/>
    <w:rsid w:val="009D2837"/>
    <w:rsid w:val="00A4349A"/>
    <w:rsid w:val="00A44662"/>
    <w:rsid w:val="00A5281E"/>
    <w:rsid w:val="00A55701"/>
    <w:rsid w:val="00AA582F"/>
    <w:rsid w:val="00AE1EA2"/>
    <w:rsid w:val="00AF5E00"/>
    <w:rsid w:val="00B03C94"/>
    <w:rsid w:val="00B162B3"/>
    <w:rsid w:val="00B27D07"/>
    <w:rsid w:val="00B4457D"/>
    <w:rsid w:val="00B835BD"/>
    <w:rsid w:val="00BA2ED2"/>
    <w:rsid w:val="00BB6469"/>
    <w:rsid w:val="00C224B7"/>
    <w:rsid w:val="00C33A0D"/>
    <w:rsid w:val="00C40129"/>
    <w:rsid w:val="00C57920"/>
    <w:rsid w:val="00C66B6C"/>
    <w:rsid w:val="00CA4663"/>
    <w:rsid w:val="00D06130"/>
    <w:rsid w:val="00D237C5"/>
    <w:rsid w:val="00D621D4"/>
    <w:rsid w:val="00DD2925"/>
    <w:rsid w:val="00E451C8"/>
    <w:rsid w:val="00E55A68"/>
    <w:rsid w:val="00E93CFC"/>
    <w:rsid w:val="00E94F64"/>
    <w:rsid w:val="00E95A21"/>
    <w:rsid w:val="00E96BF6"/>
    <w:rsid w:val="00EC0A53"/>
    <w:rsid w:val="00F06656"/>
    <w:rsid w:val="00F372E8"/>
    <w:rsid w:val="00F37FB9"/>
    <w:rsid w:val="00F55B6A"/>
    <w:rsid w:val="00F85875"/>
    <w:rsid w:val="00FC11EF"/>
    <w:rsid w:val="00FC621A"/>
    <w:rsid w:val="00FE0F65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D6E30"/>
  <w15:chartTrackingRefBased/>
  <w15:docId w15:val="{E6C92C40-8BBD-4895-BE60-9A63CEAD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D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B27D0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ReportPara">
    <w:name w:val="Report Para"/>
    <w:basedOn w:val="Normal"/>
    <w:pPr>
      <w:numPr>
        <w:ilvl w:val="1"/>
        <w:numId w:val="2"/>
      </w:numPr>
      <w:tabs>
        <w:tab w:val="left" w:pos="709"/>
        <w:tab w:val="left" w:pos="1418"/>
      </w:tabs>
      <w:spacing w:after="360" w:line="360" w:lineRule="auto"/>
      <w:jc w:val="both"/>
    </w:pPr>
    <w:rPr>
      <w:sz w:val="24"/>
    </w:rPr>
  </w:style>
  <w:style w:type="paragraph" w:customStyle="1" w:styleId="ReportHeading1">
    <w:name w:val="Report Heading 1"/>
    <w:basedOn w:val="Heading1"/>
    <w:autoRedefine/>
    <w:pPr>
      <w:numPr>
        <w:numId w:val="3"/>
      </w:numPr>
      <w:spacing w:before="0" w:after="0" w:line="360" w:lineRule="auto"/>
      <w:jc w:val="both"/>
    </w:pPr>
    <w:rPr>
      <w:rFonts w:cs="Times New Roman"/>
      <w:bCs w:val="0"/>
      <w:kern w:val="0"/>
      <w:sz w:val="24"/>
      <w:szCs w:val="20"/>
    </w:rPr>
  </w:style>
  <w:style w:type="paragraph" w:styleId="FootnoteText">
    <w:name w:val="footnote text"/>
    <w:basedOn w:val="Normal"/>
    <w:semiHidden/>
    <w:pPr>
      <w:ind w:left="227" w:hanging="227"/>
    </w:pPr>
    <w:rPr>
      <w:sz w:val="18"/>
    </w:rPr>
  </w:style>
  <w:style w:type="character" w:styleId="PageNumber">
    <w:name w:val="page number"/>
    <w:semiHidden/>
    <w:rPr>
      <w:rFonts w:ascii="Arial" w:hAnsi="Arial"/>
      <w:sz w:val="18"/>
    </w:rPr>
  </w:style>
  <w:style w:type="paragraph" w:customStyle="1" w:styleId="Markscheme">
    <w:name w:val="Markscheme"/>
    <w:basedOn w:val="BodyText"/>
    <w:autoRedefine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i/>
      <w:iCs/>
      <w:sz w:val="24"/>
    </w:rPr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cs="Arial"/>
      <w:bCs/>
    </w:rPr>
  </w:style>
  <w:style w:type="paragraph" w:styleId="BodyText2">
    <w:name w:val="Body Text 2"/>
    <w:basedOn w:val="Normal"/>
    <w:semiHidden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cs="Arial"/>
      <w:color w:val="FF0000"/>
    </w:rPr>
  </w:style>
  <w:style w:type="paragraph" w:styleId="Quote">
    <w:name w:val="Quote"/>
    <w:basedOn w:val="BodyText"/>
    <w:autoRedefine/>
    <w:qFormat/>
    <w:rPr>
      <w:i/>
    </w:rPr>
  </w:style>
  <w:style w:type="paragraph" w:customStyle="1" w:styleId="quotation">
    <w:name w:val="quotation"/>
    <w:basedOn w:val="BodyText"/>
    <w:autoRedefine/>
    <w:rPr>
      <w:i/>
    </w:rPr>
  </w:style>
  <w:style w:type="paragraph" w:customStyle="1" w:styleId="SubHeading">
    <w:name w:val="SubHeading"/>
    <w:basedOn w:val="Normal"/>
    <w:autoRedefine/>
    <w:pPr>
      <w:keepNext/>
      <w:spacing w:line="480" w:lineRule="auto"/>
      <w:jc w:val="both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973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73F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73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3F9"/>
    <w:rPr>
      <w:rFonts w:ascii="Arial" w:hAnsi="Arial"/>
      <w:sz w:val="22"/>
      <w:lang w:eastAsia="en-US"/>
    </w:rPr>
  </w:style>
  <w:style w:type="table" w:customStyle="1" w:styleId="TableGrid0">
    <w:name w:val="TableGrid"/>
    <w:rsid w:val="00803BA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30da7-cf04-4236-ba16-52aabed33ea5">
      <Terms xmlns="http://schemas.microsoft.com/office/infopath/2007/PartnerControls"/>
    </lcf76f155ced4ddcb4097134ff3c332f>
    <TaxCatchAll xmlns="2299aa31-a670-48f6-9c61-03420d5618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1CD54CC765D4D96EFF49B229F8EB4" ma:contentTypeVersion="13" ma:contentTypeDescription="Create a new document." ma:contentTypeScope="" ma:versionID="9b26bbbadb0d646354d9942476c10b5a">
  <xsd:schema xmlns:xsd="http://www.w3.org/2001/XMLSchema" xmlns:xs="http://www.w3.org/2001/XMLSchema" xmlns:p="http://schemas.microsoft.com/office/2006/metadata/properties" xmlns:ns2="8c730da7-cf04-4236-ba16-52aabed33ea5" xmlns:ns3="2299aa31-a670-48f6-9c61-03420d561822" targetNamespace="http://schemas.microsoft.com/office/2006/metadata/properties" ma:root="true" ma:fieldsID="eb0b45e0503e11c25f661cb1174baca3" ns2:_="" ns3:_="">
    <xsd:import namespace="8c730da7-cf04-4236-ba16-52aabed33ea5"/>
    <xsd:import namespace="2299aa31-a670-48f6-9c61-03420d56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0da7-cf04-4236-ba16-52aabed33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9aa31-a670-48f6-9c61-03420d5618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c897c-4484-4f37-8230-8f50bad567fe}" ma:internalName="TaxCatchAll" ma:showField="CatchAllData" ma:web="2299aa31-a670-48f6-9c61-03420d561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D9626-7560-41B2-9972-E28875B619AA}">
  <ds:schemaRefs>
    <ds:schemaRef ds:uri="http://schemas.microsoft.com/office/2006/metadata/properties"/>
    <ds:schemaRef ds:uri="http://schemas.microsoft.com/office/infopath/2007/PartnerControls"/>
    <ds:schemaRef ds:uri="8c730da7-cf04-4236-ba16-52aabed33ea5"/>
    <ds:schemaRef ds:uri="2299aa31-a670-48f6-9c61-03420d561822"/>
  </ds:schemaRefs>
</ds:datastoreItem>
</file>

<file path=customXml/itemProps2.xml><?xml version="1.0" encoding="utf-8"?>
<ds:datastoreItem xmlns:ds="http://schemas.openxmlformats.org/officeDocument/2006/customXml" ds:itemID="{5B4F80E8-D668-4642-A5DB-6AA98CD31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0da7-cf04-4236-ba16-52aabed33ea5"/>
    <ds:schemaRef ds:uri="2299aa31-a670-48f6-9c61-03420d56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802C1-89AD-483E-956D-833C313E6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1124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Working Agreement for John Lees</vt:lpstr>
    </vt:vector>
  </TitlesOfParts>
  <Company>JLA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Working Agreement for John Lees</dc:title>
  <dc:subject/>
  <dc:creator>John Lees</dc:creator>
  <cp:keywords/>
  <dc:description/>
  <cp:lastModifiedBy>Mark Rodel</cp:lastModifiedBy>
  <cp:revision>2</cp:revision>
  <cp:lastPrinted>2004-07-24T15:33:00Z</cp:lastPrinted>
  <dcterms:created xsi:type="dcterms:W3CDTF">2025-10-07T13:40:00Z</dcterms:created>
  <dcterms:modified xsi:type="dcterms:W3CDTF">2025-10-07T13:40:00Z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0x0101002E71CD54CC765D4D96EFF49B229F8EB4</vt:lpwstr>
  </property>
  <property fmtid="{D5CDD505-2E9C-101B-9397-08002B2CF9AE}" pid="3" name="MediaServiceImageTags">
    <vt:lpwstr/>
  </property>
</Properties>
</file>