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6609" w14:textId="482803B0" w:rsidR="00F96BC3" w:rsidRPr="00B244C1" w:rsidRDefault="009A5A32" w:rsidP="00EF0DB7">
      <w:pPr>
        <w:shd w:val="pct25" w:color="C6D9F1" w:fill="auto"/>
        <w:spacing w:line="240" w:lineRule="auto"/>
        <w:jc w:val="right"/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</w:pPr>
      <w:r w:rsidRPr="00B244C1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t>MMDR</w:t>
      </w:r>
      <w:r w:rsidR="000258B6" w:rsidRPr="00B244C1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t xml:space="preserve"> </w:t>
      </w:r>
      <w:r w:rsidR="00E85CFB" w:rsidRPr="00B244C1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t>S</w:t>
      </w:r>
    </w:p>
    <w:p w14:paraId="1993660A" w14:textId="09D55EAB" w:rsidR="00F534DF" w:rsidRPr="00F71300" w:rsidRDefault="00B244C1" w:rsidP="00F534DF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F71300">
        <w:rPr>
          <w:rFonts w:asciiTheme="minorHAnsi" w:hAnsiTheme="minorHAnsi" w:cstheme="minorHAnsi"/>
          <w:i/>
          <w:noProof/>
          <w:sz w:val="24"/>
          <w:szCs w:val="24"/>
          <w:lang w:eastAsia="en-GB"/>
        </w:rPr>
        <w:drawing>
          <wp:anchor distT="0" distB="0" distL="0" distR="180340" simplePos="0" relativeHeight="251658240" behindDoc="1" locked="0" layoutInCell="1" allowOverlap="1" wp14:anchorId="1993663F" wp14:editId="4AB22E1F">
            <wp:simplePos x="0" y="0"/>
            <wp:positionH relativeFrom="margin">
              <wp:posOffset>-3810</wp:posOffset>
            </wp:positionH>
            <wp:positionV relativeFrom="margin">
              <wp:posOffset>415290</wp:posOffset>
            </wp:positionV>
            <wp:extent cx="1562100" cy="76708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3660B" w14:textId="308217BC" w:rsidR="00E85CFB" w:rsidRPr="00B244C1" w:rsidRDefault="00E85CFB" w:rsidP="00A2380D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44C1">
        <w:rPr>
          <w:rFonts w:asciiTheme="minorHAnsi" w:hAnsiTheme="minorHAnsi" w:cstheme="minorHAnsi"/>
          <w:b/>
          <w:sz w:val="28"/>
          <w:szCs w:val="28"/>
        </w:rPr>
        <w:t xml:space="preserve">Diocese of </w:t>
      </w:r>
      <w:r w:rsidR="00F534DF" w:rsidRPr="00B244C1">
        <w:rPr>
          <w:rFonts w:asciiTheme="minorHAnsi" w:hAnsiTheme="minorHAnsi" w:cstheme="minorHAnsi"/>
          <w:b/>
          <w:sz w:val="28"/>
          <w:szCs w:val="28"/>
        </w:rPr>
        <w:t xml:space="preserve">St Albans </w:t>
      </w:r>
    </w:p>
    <w:p w14:paraId="1993660C" w14:textId="77777777" w:rsidR="00482716" w:rsidRPr="00B244C1" w:rsidRDefault="00F534DF" w:rsidP="00A2380D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44C1">
        <w:rPr>
          <w:rFonts w:asciiTheme="minorHAnsi" w:hAnsiTheme="minorHAnsi" w:cstheme="minorHAnsi"/>
          <w:b/>
          <w:sz w:val="28"/>
          <w:szCs w:val="28"/>
        </w:rPr>
        <w:t>M</w:t>
      </w:r>
      <w:r w:rsidR="001F393B" w:rsidRPr="00B244C1">
        <w:rPr>
          <w:rFonts w:asciiTheme="minorHAnsi" w:hAnsiTheme="minorHAnsi" w:cstheme="minorHAnsi"/>
          <w:b/>
          <w:sz w:val="28"/>
          <w:szCs w:val="28"/>
        </w:rPr>
        <w:t xml:space="preserve">ission &amp; </w:t>
      </w:r>
      <w:r w:rsidRPr="00B244C1">
        <w:rPr>
          <w:rFonts w:asciiTheme="minorHAnsi" w:hAnsiTheme="minorHAnsi" w:cstheme="minorHAnsi"/>
          <w:b/>
          <w:sz w:val="28"/>
          <w:szCs w:val="28"/>
        </w:rPr>
        <w:t>M</w:t>
      </w:r>
      <w:r w:rsidR="001F393B" w:rsidRPr="00B244C1">
        <w:rPr>
          <w:rFonts w:asciiTheme="minorHAnsi" w:hAnsiTheme="minorHAnsi" w:cstheme="minorHAnsi"/>
          <w:b/>
          <w:sz w:val="28"/>
          <w:szCs w:val="28"/>
        </w:rPr>
        <w:t xml:space="preserve">inistry </w:t>
      </w:r>
      <w:r w:rsidRPr="00B244C1">
        <w:rPr>
          <w:rFonts w:asciiTheme="minorHAnsi" w:hAnsiTheme="minorHAnsi" w:cstheme="minorHAnsi"/>
          <w:b/>
          <w:sz w:val="28"/>
          <w:szCs w:val="28"/>
        </w:rPr>
        <w:t>D</w:t>
      </w:r>
      <w:r w:rsidR="001F393B" w:rsidRPr="00B244C1">
        <w:rPr>
          <w:rFonts w:asciiTheme="minorHAnsi" w:hAnsiTheme="minorHAnsi" w:cstheme="minorHAnsi"/>
          <w:b/>
          <w:sz w:val="28"/>
          <w:szCs w:val="28"/>
        </w:rPr>
        <w:t xml:space="preserve">evelopment </w:t>
      </w:r>
      <w:r w:rsidRPr="00B244C1">
        <w:rPr>
          <w:rFonts w:asciiTheme="minorHAnsi" w:hAnsiTheme="minorHAnsi" w:cstheme="minorHAnsi"/>
          <w:b/>
          <w:sz w:val="28"/>
          <w:szCs w:val="28"/>
        </w:rPr>
        <w:t>R</w:t>
      </w:r>
      <w:r w:rsidR="001F393B" w:rsidRPr="00B244C1">
        <w:rPr>
          <w:rFonts w:asciiTheme="minorHAnsi" w:hAnsiTheme="minorHAnsi" w:cstheme="minorHAnsi"/>
          <w:b/>
          <w:sz w:val="28"/>
          <w:szCs w:val="28"/>
        </w:rPr>
        <w:t>eview</w:t>
      </w:r>
    </w:p>
    <w:p w14:paraId="1993660D" w14:textId="77777777" w:rsidR="008A7523" w:rsidRPr="00B244C1" w:rsidRDefault="00E85CFB" w:rsidP="00A2380D">
      <w:pPr>
        <w:spacing w:line="288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B244C1">
        <w:rPr>
          <w:rFonts w:asciiTheme="minorHAnsi" w:hAnsiTheme="minorHAnsi" w:cstheme="minorHAnsi"/>
          <w:b/>
          <w:i/>
          <w:iCs/>
          <w:sz w:val="32"/>
          <w:szCs w:val="32"/>
        </w:rPr>
        <w:t>Scope and Purpose of the Interim Review</w:t>
      </w:r>
    </w:p>
    <w:p w14:paraId="1993660E" w14:textId="77777777" w:rsidR="008A7523" w:rsidRPr="00F71300" w:rsidRDefault="008A7523" w:rsidP="00A06F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993660F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 xml:space="preserve">The purpose of </w:t>
      </w:r>
      <w:r w:rsidR="00DB57C7" w:rsidRPr="00F71300">
        <w:rPr>
          <w:rFonts w:asciiTheme="minorHAnsi" w:hAnsiTheme="minorHAnsi" w:cstheme="minorHAnsi"/>
          <w:sz w:val="24"/>
          <w:szCs w:val="24"/>
        </w:rPr>
        <w:t>a</w:t>
      </w:r>
      <w:r w:rsidRPr="00F71300">
        <w:rPr>
          <w:rFonts w:asciiTheme="minorHAnsi" w:hAnsiTheme="minorHAnsi" w:cstheme="minorHAnsi"/>
          <w:sz w:val="24"/>
          <w:szCs w:val="24"/>
        </w:rPr>
        <w:t xml:space="preserve"> M</w:t>
      </w:r>
      <w:r w:rsidR="00DB57C7" w:rsidRPr="00F71300">
        <w:rPr>
          <w:rFonts w:asciiTheme="minorHAnsi" w:hAnsiTheme="minorHAnsi" w:cstheme="minorHAnsi"/>
          <w:sz w:val="24"/>
          <w:szCs w:val="24"/>
        </w:rPr>
        <w:t xml:space="preserve">ission and </w:t>
      </w:r>
      <w:r w:rsidRPr="00F71300">
        <w:rPr>
          <w:rFonts w:asciiTheme="minorHAnsi" w:hAnsiTheme="minorHAnsi" w:cstheme="minorHAnsi"/>
          <w:sz w:val="24"/>
          <w:szCs w:val="24"/>
        </w:rPr>
        <w:t>M</w:t>
      </w:r>
      <w:r w:rsidR="00DB57C7" w:rsidRPr="00F71300">
        <w:rPr>
          <w:rFonts w:asciiTheme="minorHAnsi" w:hAnsiTheme="minorHAnsi" w:cstheme="minorHAnsi"/>
          <w:sz w:val="24"/>
          <w:szCs w:val="24"/>
        </w:rPr>
        <w:t xml:space="preserve">inistry </w:t>
      </w:r>
      <w:r w:rsidRPr="00F71300">
        <w:rPr>
          <w:rFonts w:asciiTheme="minorHAnsi" w:hAnsiTheme="minorHAnsi" w:cstheme="minorHAnsi"/>
          <w:sz w:val="24"/>
          <w:szCs w:val="24"/>
        </w:rPr>
        <w:t>D</w:t>
      </w:r>
      <w:r w:rsidR="00DB57C7" w:rsidRPr="00F71300">
        <w:rPr>
          <w:rFonts w:asciiTheme="minorHAnsi" w:hAnsiTheme="minorHAnsi" w:cstheme="minorHAnsi"/>
          <w:sz w:val="24"/>
          <w:szCs w:val="24"/>
        </w:rPr>
        <w:t xml:space="preserve">evelopment </w:t>
      </w:r>
      <w:r w:rsidRPr="00F71300">
        <w:rPr>
          <w:rFonts w:asciiTheme="minorHAnsi" w:hAnsiTheme="minorHAnsi" w:cstheme="minorHAnsi"/>
          <w:sz w:val="24"/>
          <w:szCs w:val="24"/>
        </w:rPr>
        <w:t xml:space="preserve">Review is to look back and reflect on what has happened over the last year or two of ministry and, informed by that, to look forward to </w:t>
      </w:r>
      <w:proofErr w:type="gramStart"/>
      <w:r w:rsidRPr="00F71300">
        <w:rPr>
          <w:rFonts w:asciiTheme="minorHAnsi" w:hAnsiTheme="minorHAnsi" w:cstheme="minorHAnsi"/>
          <w:sz w:val="24"/>
          <w:szCs w:val="24"/>
        </w:rPr>
        <w:t>plan</w:t>
      </w:r>
      <w:proofErr w:type="gramEnd"/>
      <w:r w:rsidRPr="00F71300">
        <w:rPr>
          <w:rFonts w:asciiTheme="minorHAnsi" w:hAnsiTheme="minorHAnsi" w:cstheme="minorHAnsi"/>
          <w:sz w:val="24"/>
          <w:szCs w:val="24"/>
        </w:rPr>
        <w:t xml:space="preserve">, anticipate and develop a clearer vision for what lies ahead. In looking back there is an opportunity to acknowledge all there is to be thankful for and anything that is a matter for lament, and in looking forward to </w:t>
      </w:r>
      <w:proofErr w:type="gramStart"/>
      <w:r w:rsidRPr="00F71300">
        <w:rPr>
          <w:rFonts w:asciiTheme="minorHAnsi" w:hAnsiTheme="minorHAnsi" w:cstheme="minorHAnsi"/>
          <w:sz w:val="24"/>
          <w:szCs w:val="24"/>
        </w:rPr>
        <w:t>anticipate</w:t>
      </w:r>
      <w:proofErr w:type="gramEnd"/>
      <w:r w:rsidRPr="00F71300">
        <w:rPr>
          <w:rFonts w:asciiTheme="minorHAnsi" w:hAnsiTheme="minorHAnsi" w:cstheme="minorHAnsi"/>
          <w:sz w:val="24"/>
          <w:szCs w:val="24"/>
        </w:rPr>
        <w:t xml:space="preserve"> the changing demands of the role, identify future objectives and areas for potential development.</w:t>
      </w:r>
    </w:p>
    <w:p w14:paraId="19936610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11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 xml:space="preserve">In St Albans Diocese, the Bishop anticipates that this </w:t>
      </w:r>
      <w:r w:rsidR="00DB57C7" w:rsidRPr="00F71300">
        <w:rPr>
          <w:rFonts w:asciiTheme="minorHAnsi" w:hAnsiTheme="minorHAnsi" w:cstheme="minorHAnsi"/>
          <w:sz w:val="24"/>
          <w:szCs w:val="24"/>
        </w:rPr>
        <w:t>‘</w:t>
      </w:r>
      <w:r w:rsidRPr="00F71300">
        <w:rPr>
          <w:rFonts w:asciiTheme="minorHAnsi" w:hAnsiTheme="minorHAnsi" w:cstheme="minorHAnsi"/>
          <w:sz w:val="24"/>
          <w:szCs w:val="24"/>
        </w:rPr>
        <w:t>looking back</w:t>
      </w:r>
      <w:r w:rsidR="00DB57C7" w:rsidRPr="00F71300">
        <w:rPr>
          <w:rFonts w:asciiTheme="minorHAnsi" w:hAnsiTheme="minorHAnsi" w:cstheme="minorHAnsi"/>
          <w:sz w:val="24"/>
          <w:szCs w:val="24"/>
        </w:rPr>
        <w:t>’</w:t>
      </w:r>
      <w:r w:rsidRPr="00F71300">
        <w:rPr>
          <w:rFonts w:asciiTheme="minorHAnsi" w:hAnsiTheme="minorHAnsi" w:cstheme="minorHAnsi"/>
          <w:sz w:val="24"/>
          <w:szCs w:val="24"/>
        </w:rPr>
        <w:t xml:space="preserve"> and </w:t>
      </w:r>
      <w:r w:rsidR="00DB57C7" w:rsidRPr="00F71300">
        <w:rPr>
          <w:rFonts w:asciiTheme="minorHAnsi" w:hAnsiTheme="minorHAnsi" w:cstheme="minorHAnsi"/>
          <w:sz w:val="24"/>
          <w:szCs w:val="24"/>
        </w:rPr>
        <w:t>‘</w:t>
      </w:r>
      <w:r w:rsidRPr="00F71300">
        <w:rPr>
          <w:rFonts w:asciiTheme="minorHAnsi" w:hAnsiTheme="minorHAnsi" w:cstheme="minorHAnsi"/>
          <w:sz w:val="24"/>
          <w:szCs w:val="24"/>
        </w:rPr>
        <w:t>looking ahead</w:t>
      </w:r>
      <w:r w:rsidR="00DB57C7" w:rsidRPr="00F71300">
        <w:rPr>
          <w:rFonts w:asciiTheme="minorHAnsi" w:hAnsiTheme="minorHAnsi" w:cstheme="minorHAnsi"/>
          <w:sz w:val="24"/>
          <w:szCs w:val="24"/>
        </w:rPr>
        <w:t>’</w:t>
      </w:r>
      <w:r w:rsidRPr="00F71300">
        <w:rPr>
          <w:rFonts w:asciiTheme="minorHAnsi" w:hAnsiTheme="minorHAnsi" w:cstheme="minorHAnsi"/>
          <w:sz w:val="24"/>
          <w:szCs w:val="24"/>
        </w:rPr>
        <w:t xml:space="preserve"> will be done in the context of </w:t>
      </w:r>
      <w:r w:rsidRPr="00F71300">
        <w:rPr>
          <w:rFonts w:asciiTheme="minorHAnsi" w:hAnsiTheme="minorHAnsi" w:cstheme="minorHAnsi"/>
          <w:i/>
          <w:sz w:val="24"/>
          <w:szCs w:val="24"/>
        </w:rPr>
        <w:t>Living God’s Love</w:t>
      </w:r>
      <w:r w:rsidRPr="00F71300">
        <w:rPr>
          <w:rFonts w:asciiTheme="minorHAnsi" w:hAnsiTheme="minorHAnsi" w:cstheme="minorHAnsi"/>
          <w:sz w:val="24"/>
          <w:szCs w:val="24"/>
        </w:rPr>
        <w:t>.</w:t>
      </w:r>
    </w:p>
    <w:p w14:paraId="19936612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13" w14:textId="67C57C6F" w:rsidR="00DB57C7" w:rsidRPr="00F71300" w:rsidRDefault="00DB57C7" w:rsidP="00DB5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C6D9F1" w:themeColor="text2" w:themeTint="33" w:fill="auto"/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2B26">
        <w:rPr>
          <w:rFonts w:asciiTheme="minorHAnsi" w:hAnsiTheme="minorHAnsi" w:cstheme="minorHAnsi"/>
          <w:b/>
          <w:bCs/>
          <w:i/>
          <w:iCs/>
          <w:sz w:val="24"/>
          <w:szCs w:val="24"/>
        </w:rPr>
        <w:t>Living God’s Love</w:t>
      </w:r>
      <w:r w:rsidRPr="00F71300">
        <w:rPr>
          <w:rFonts w:asciiTheme="minorHAnsi" w:hAnsiTheme="minorHAnsi" w:cstheme="minorHAnsi"/>
          <w:sz w:val="24"/>
          <w:szCs w:val="24"/>
        </w:rPr>
        <w:t xml:space="preserve"> is the vision of the parishes, church schools and chaplaincies across Hertfordshire, Bedfordshire, </w:t>
      </w:r>
      <w:proofErr w:type="gramStart"/>
      <w:r w:rsidRPr="00F71300">
        <w:rPr>
          <w:rFonts w:asciiTheme="minorHAnsi" w:hAnsiTheme="minorHAnsi" w:cstheme="minorHAnsi"/>
          <w:sz w:val="24"/>
          <w:szCs w:val="24"/>
        </w:rPr>
        <w:t>Luton</w:t>
      </w:r>
      <w:proofErr w:type="gramEnd"/>
      <w:r w:rsidRPr="00F71300">
        <w:rPr>
          <w:rFonts w:asciiTheme="minorHAnsi" w:hAnsiTheme="minorHAnsi" w:cstheme="minorHAnsi"/>
          <w:sz w:val="24"/>
          <w:szCs w:val="24"/>
        </w:rPr>
        <w:t xml:space="preserve"> and Barnet. This Vision is grounded in our love of God and love for neighbour flowing from God’s love for us. Its three priorities are going deeper into God – transforming communities – making new disciples. Using Mission Action Planning </w:t>
      </w:r>
      <w:r w:rsidR="00A264C5">
        <w:rPr>
          <w:rFonts w:asciiTheme="minorHAnsi" w:hAnsiTheme="minorHAnsi" w:cstheme="minorHAnsi"/>
          <w:sz w:val="24"/>
          <w:szCs w:val="24"/>
        </w:rPr>
        <w:t xml:space="preserve">(MAP) </w:t>
      </w:r>
      <w:r w:rsidRPr="00F71300">
        <w:rPr>
          <w:rFonts w:asciiTheme="minorHAnsi" w:hAnsiTheme="minorHAnsi" w:cstheme="minorHAnsi"/>
          <w:sz w:val="24"/>
          <w:szCs w:val="24"/>
        </w:rPr>
        <w:t>we are developing confident and outward looking mission leading to spiritual and numerical growth.</w:t>
      </w:r>
    </w:p>
    <w:p w14:paraId="19936614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15" w14:textId="4DA317EB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 xml:space="preserve">It is therefore hoped that both </w:t>
      </w:r>
      <w:r w:rsidR="00101BC8" w:rsidRPr="00F71300">
        <w:rPr>
          <w:rFonts w:asciiTheme="minorHAnsi" w:hAnsiTheme="minorHAnsi" w:cstheme="minorHAnsi"/>
          <w:sz w:val="24"/>
          <w:szCs w:val="24"/>
        </w:rPr>
        <w:t>ministers</w:t>
      </w:r>
      <w:r w:rsidRPr="00F71300">
        <w:rPr>
          <w:rFonts w:asciiTheme="minorHAnsi" w:hAnsiTheme="minorHAnsi" w:cstheme="minorHAnsi"/>
          <w:sz w:val="24"/>
          <w:szCs w:val="24"/>
        </w:rPr>
        <w:t xml:space="preserve"> and Bishop’s Staff will see MMDR as a means of reflecting on these themes. The Interim Review differs from </w:t>
      </w:r>
      <w:r w:rsidR="00101BC8" w:rsidRPr="00F71300">
        <w:rPr>
          <w:rFonts w:asciiTheme="minorHAnsi" w:hAnsiTheme="minorHAnsi" w:cstheme="minorHAnsi"/>
          <w:sz w:val="24"/>
          <w:szCs w:val="24"/>
        </w:rPr>
        <w:t xml:space="preserve">the MMDR in </w:t>
      </w:r>
      <w:r w:rsidR="00FB1CB7">
        <w:rPr>
          <w:rFonts w:asciiTheme="minorHAnsi" w:hAnsiTheme="minorHAnsi" w:cstheme="minorHAnsi"/>
          <w:sz w:val="24"/>
          <w:szCs w:val="24"/>
        </w:rPr>
        <w:t>five</w:t>
      </w:r>
      <w:r w:rsidR="00101BC8" w:rsidRPr="00F71300">
        <w:rPr>
          <w:rFonts w:asciiTheme="minorHAnsi" w:hAnsiTheme="minorHAnsi" w:cstheme="minorHAnsi"/>
          <w:sz w:val="24"/>
          <w:szCs w:val="24"/>
        </w:rPr>
        <w:t xml:space="preserve"> important ways:</w:t>
      </w:r>
    </w:p>
    <w:p w14:paraId="19936616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17" w14:textId="77777777" w:rsidR="003B0933" w:rsidRPr="00F71300" w:rsidRDefault="003B0933" w:rsidP="00FB1CB7">
      <w:pPr>
        <w:pStyle w:val="ListParagraph"/>
        <w:numPr>
          <w:ilvl w:val="0"/>
          <w:numId w:val="4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 xml:space="preserve">Because of the </w:t>
      </w:r>
      <w:proofErr w:type="gramStart"/>
      <w:r w:rsidRPr="00F71300">
        <w:rPr>
          <w:rFonts w:asciiTheme="minorHAnsi" w:hAnsiTheme="minorHAnsi" w:cstheme="minorHAnsi"/>
          <w:sz w:val="24"/>
          <w:szCs w:val="24"/>
        </w:rPr>
        <w:t>highly-valued</w:t>
      </w:r>
      <w:proofErr w:type="gramEnd"/>
      <w:r w:rsidRPr="00F71300">
        <w:rPr>
          <w:rFonts w:asciiTheme="minorHAnsi" w:hAnsiTheme="minorHAnsi" w:cstheme="minorHAnsi"/>
          <w:sz w:val="24"/>
          <w:szCs w:val="24"/>
        </w:rPr>
        <w:t xml:space="preserve"> and important role that the Bishop’s Staff have in pastoral oversight, this will play a more significant part in the Interim Review.</w:t>
      </w:r>
    </w:p>
    <w:p w14:paraId="19936618" w14:textId="77777777" w:rsidR="003B0933" w:rsidRPr="00F71300" w:rsidRDefault="003B0933" w:rsidP="003B093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9936619" w14:textId="77777777" w:rsidR="00E85CFB" w:rsidRPr="00F71300" w:rsidRDefault="00E85CFB" w:rsidP="00FB1CB7">
      <w:pPr>
        <w:pStyle w:val="ListParagraph"/>
        <w:numPr>
          <w:ilvl w:val="0"/>
          <w:numId w:val="4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>Unlike the MMDR this Interi</w:t>
      </w:r>
      <w:r w:rsidR="00101BC8" w:rsidRPr="00F71300">
        <w:rPr>
          <w:rFonts w:asciiTheme="minorHAnsi" w:hAnsiTheme="minorHAnsi" w:cstheme="minorHAnsi"/>
          <w:sz w:val="24"/>
          <w:szCs w:val="24"/>
        </w:rPr>
        <w:t xml:space="preserve">m Review will </w:t>
      </w:r>
      <w:proofErr w:type="gramStart"/>
      <w:r w:rsidR="00101BC8" w:rsidRPr="00F71300">
        <w:rPr>
          <w:rFonts w:asciiTheme="minorHAnsi" w:hAnsiTheme="minorHAnsi" w:cstheme="minorHAnsi"/>
          <w:sz w:val="24"/>
          <w:szCs w:val="24"/>
        </w:rPr>
        <w:t>take into account</w:t>
      </w:r>
      <w:proofErr w:type="gramEnd"/>
      <w:r w:rsidRPr="00F71300">
        <w:rPr>
          <w:rFonts w:asciiTheme="minorHAnsi" w:hAnsiTheme="minorHAnsi" w:cstheme="minorHAnsi"/>
          <w:sz w:val="24"/>
          <w:szCs w:val="24"/>
        </w:rPr>
        <w:t xml:space="preserve"> not only the </w:t>
      </w:r>
      <w:r w:rsidRPr="00F71300">
        <w:rPr>
          <w:rFonts w:asciiTheme="minorHAnsi" w:hAnsiTheme="minorHAnsi" w:cstheme="minorHAnsi"/>
          <w:i/>
          <w:sz w:val="24"/>
          <w:szCs w:val="24"/>
        </w:rPr>
        <w:t>individual</w:t>
      </w:r>
      <w:r w:rsidRPr="00F71300">
        <w:rPr>
          <w:rFonts w:asciiTheme="minorHAnsi" w:hAnsiTheme="minorHAnsi" w:cstheme="minorHAnsi"/>
          <w:sz w:val="24"/>
          <w:szCs w:val="24"/>
        </w:rPr>
        <w:t xml:space="preserve">, but also the </w:t>
      </w:r>
      <w:r w:rsidRPr="00F71300">
        <w:rPr>
          <w:rFonts w:asciiTheme="minorHAnsi" w:hAnsiTheme="minorHAnsi" w:cstheme="minorHAnsi"/>
          <w:i/>
          <w:sz w:val="24"/>
          <w:szCs w:val="24"/>
        </w:rPr>
        <w:t>wider context</w:t>
      </w:r>
      <w:r w:rsidRPr="00F71300">
        <w:rPr>
          <w:rFonts w:asciiTheme="minorHAnsi" w:hAnsiTheme="minorHAnsi" w:cstheme="minorHAnsi"/>
          <w:sz w:val="24"/>
          <w:szCs w:val="24"/>
        </w:rPr>
        <w:t xml:space="preserve"> of the person’s ministry. It will, therefore, look (where appropriate) at the parish MAP and at the Statistics for Mission.</w:t>
      </w:r>
    </w:p>
    <w:p w14:paraId="1993661A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1B" w14:textId="77777777" w:rsidR="00E85CFB" w:rsidRPr="00F71300" w:rsidRDefault="00E85CFB" w:rsidP="00FB1CB7">
      <w:pPr>
        <w:pStyle w:val="ListParagraph"/>
        <w:numPr>
          <w:ilvl w:val="0"/>
          <w:numId w:val="4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 xml:space="preserve">The Interim Review will enquire specifically about any goals that the minister set in the previous MMDR, and about any training that </w:t>
      </w:r>
      <w:r w:rsidR="00292C7B" w:rsidRPr="00F71300">
        <w:rPr>
          <w:rFonts w:asciiTheme="minorHAnsi" w:hAnsiTheme="minorHAnsi" w:cstheme="minorHAnsi"/>
          <w:sz w:val="24"/>
          <w:szCs w:val="24"/>
        </w:rPr>
        <w:t>he/she</w:t>
      </w:r>
      <w:r w:rsidRPr="00F71300">
        <w:rPr>
          <w:rFonts w:asciiTheme="minorHAnsi" w:hAnsiTheme="minorHAnsi" w:cstheme="minorHAnsi"/>
          <w:sz w:val="24"/>
          <w:szCs w:val="24"/>
        </w:rPr>
        <w:t xml:space="preserve"> committed </w:t>
      </w:r>
      <w:r w:rsidR="00292C7B" w:rsidRPr="00F71300">
        <w:rPr>
          <w:rFonts w:asciiTheme="minorHAnsi" w:hAnsiTheme="minorHAnsi" w:cstheme="minorHAnsi"/>
          <w:sz w:val="24"/>
          <w:szCs w:val="24"/>
        </w:rPr>
        <w:t>him/herself</w:t>
      </w:r>
      <w:r w:rsidRPr="00F71300">
        <w:rPr>
          <w:rFonts w:asciiTheme="minorHAnsi" w:hAnsiTheme="minorHAnsi" w:cstheme="minorHAnsi"/>
          <w:sz w:val="24"/>
          <w:szCs w:val="24"/>
        </w:rPr>
        <w:t xml:space="preserve"> to undertake.</w:t>
      </w:r>
    </w:p>
    <w:p w14:paraId="1993661C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1D" w14:textId="77777777" w:rsidR="00E85CFB" w:rsidRPr="00F71300" w:rsidRDefault="00E85CFB" w:rsidP="00FB1CB7">
      <w:pPr>
        <w:pStyle w:val="ListParagraph"/>
        <w:numPr>
          <w:ilvl w:val="0"/>
          <w:numId w:val="4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>The Interim Review will pay more attention to the person’s vocation in its wider context. There will, for example, be an opportunity to discuss whether, and if so</w:t>
      </w:r>
      <w:r w:rsidR="00101BC8" w:rsidRPr="00F71300">
        <w:rPr>
          <w:rFonts w:asciiTheme="minorHAnsi" w:hAnsiTheme="minorHAnsi" w:cstheme="minorHAnsi"/>
          <w:sz w:val="24"/>
          <w:szCs w:val="24"/>
        </w:rPr>
        <w:t>,</w:t>
      </w:r>
      <w:r w:rsidRPr="00F71300">
        <w:rPr>
          <w:rFonts w:asciiTheme="minorHAnsi" w:hAnsiTheme="minorHAnsi" w:cstheme="minorHAnsi"/>
          <w:sz w:val="24"/>
          <w:szCs w:val="24"/>
        </w:rPr>
        <w:t xml:space="preserve"> when, a change of role might be appropriate.</w:t>
      </w:r>
    </w:p>
    <w:p w14:paraId="1993661E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1F" w14:textId="77777777" w:rsidR="003B0933" w:rsidRPr="00F71300" w:rsidRDefault="003B0933" w:rsidP="00FB1CB7">
      <w:pPr>
        <w:pStyle w:val="ListParagraph"/>
        <w:numPr>
          <w:ilvl w:val="0"/>
          <w:numId w:val="4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>Since it is of great importance that we take safeguarding seriously at every level, the Interim Visit will consider any safeguarding issues in your situation.</w:t>
      </w:r>
    </w:p>
    <w:p w14:paraId="19936620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1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71300">
        <w:rPr>
          <w:rFonts w:asciiTheme="minorHAnsi" w:hAnsiTheme="minorHAnsi" w:cstheme="minorHAnsi"/>
          <w:sz w:val="24"/>
          <w:szCs w:val="24"/>
        </w:rPr>
        <w:t>In order to</w:t>
      </w:r>
      <w:proofErr w:type="gramEnd"/>
      <w:r w:rsidRPr="00F71300">
        <w:rPr>
          <w:rFonts w:asciiTheme="minorHAnsi" w:hAnsiTheme="minorHAnsi" w:cstheme="minorHAnsi"/>
          <w:sz w:val="24"/>
          <w:szCs w:val="24"/>
        </w:rPr>
        <w:t xml:space="preserve"> give some structure to the Interim Review, the member of the Bishop’s Staff will </w:t>
      </w:r>
      <w:r w:rsidR="003B0933" w:rsidRPr="00F71300">
        <w:rPr>
          <w:rFonts w:asciiTheme="minorHAnsi" w:hAnsiTheme="minorHAnsi" w:cstheme="minorHAnsi"/>
          <w:sz w:val="24"/>
          <w:szCs w:val="24"/>
        </w:rPr>
        <w:t xml:space="preserve">cover the five areas listed above. </w:t>
      </w:r>
      <w:r w:rsidR="007D4C01" w:rsidRPr="00F71300">
        <w:rPr>
          <w:rFonts w:asciiTheme="minorHAnsi" w:hAnsiTheme="minorHAnsi" w:cstheme="minorHAnsi"/>
          <w:sz w:val="24"/>
          <w:szCs w:val="24"/>
        </w:rPr>
        <w:t>Ministers</w:t>
      </w:r>
      <w:r w:rsidRPr="00F71300">
        <w:rPr>
          <w:rFonts w:asciiTheme="minorHAnsi" w:hAnsiTheme="minorHAnsi" w:cstheme="minorHAnsi"/>
          <w:sz w:val="24"/>
          <w:szCs w:val="24"/>
        </w:rPr>
        <w:t xml:space="preserve"> may find it helpful to have given some thought to these </w:t>
      </w:r>
      <w:r w:rsidR="003B0933" w:rsidRPr="00F71300">
        <w:rPr>
          <w:rFonts w:asciiTheme="minorHAnsi" w:hAnsiTheme="minorHAnsi" w:cstheme="minorHAnsi"/>
          <w:sz w:val="24"/>
          <w:szCs w:val="24"/>
        </w:rPr>
        <w:t xml:space="preserve">areas </w:t>
      </w:r>
      <w:r w:rsidRPr="00F71300">
        <w:rPr>
          <w:rFonts w:asciiTheme="minorHAnsi" w:hAnsiTheme="minorHAnsi" w:cstheme="minorHAnsi"/>
          <w:sz w:val="24"/>
          <w:szCs w:val="24"/>
        </w:rPr>
        <w:t>prior to the Interim Review</w:t>
      </w:r>
      <w:r w:rsidR="003B0933" w:rsidRPr="00F71300">
        <w:rPr>
          <w:rFonts w:asciiTheme="minorHAnsi" w:hAnsiTheme="minorHAnsi" w:cstheme="minorHAnsi"/>
          <w:sz w:val="24"/>
          <w:szCs w:val="24"/>
        </w:rPr>
        <w:t xml:space="preserve"> by considering the questions below</w:t>
      </w:r>
      <w:r w:rsidRPr="00F71300">
        <w:rPr>
          <w:rFonts w:asciiTheme="minorHAnsi" w:hAnsiTheme="minorHAnsi" w:cstheme="minorHAnsi"/>
          <w:sz w:val="24"/>
          <w:szCs w:val="24"/>
        </w:rPr>
        <w:t xml:space="preserve">. No written response need be produced in advance, although </w:t>
      </w:r>
      <w:r w:rsidR="007D4C01" w:rsidRPr="00F71300">
        <w:rPr>
          <w:rFonts w:asciiTheme="minorHAnsi" w:hAnsiTheme="minorHAnsi" w:cstheme="minorHAnsi"/>
          <w:sz w:val="24"/>
          <w:szCs w:val="24"/>
        </w:rPr>
        <w:t>ministers</w:t>
      </w:r>
      <w:r w:rsidRPr="00F71300">
        <w:rPr>
          <w:rFonts w:asciiTheme="minorHAnsi" w:hAnsiTheme="minorHAnsi" w:cstheme="minorHAnsi"/>
          <w:sz w:val="24"/>
          <w:szCs w:val="24"/>
        </w:rPr>
        <w:t xml:space="preserve"> may find it helpful to note down some key points. At the end of the review, it is considered good practice to record any outcomes on </w:t>
      </w:r>
      <w:r w:rsidRPr="001F3F60">
        <w:rPr>
          <w:rFonts w:asciiTheme="minorHAnsi" w:hAnsiTheme="minorHAnsi" w:cstheme="minorHAnsi"/>
          <w:color w:val="215868" w:themeColor="accent5" w:themeShade="80"/>
          <w:sz w:val="24"/>
          <w:szCs w:val="24"/>
        </w:rPr>
        <w:t>MMDR Form T</w:t>
      </w:r>
      <w:r w:rsidRPr="00F71300">
        <w:rPr>
          <w:rFonts w:asciiTheme="minorHAnsi" w:hAnsiTheme="minorHAnsi" w:cstheme="minorHAnsi"/>
          <w:sz w:val="24"/>
          <w:szCs w:val="24"/>
        </w:rPr>
        <w:t>.</w:t>
      </w:r>
    </w:p>
    <w:p w14:paraId="19936622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3" w14:textId="77777777" w:rsidR="00E85CFB" w:rsidRPr="00F71300" w:rsidRDefault="00E85CFB" w:rsidP="00E85CFB">
      <w:pPr>
        <w:spacing w:line="312" w:lineRule="auto"/>
        <w:rPr>
          <w:rFonts w:asciiTheme="minorHAnsi" w:hAnsiTheme="minorHAnsi" w:cstheme="minorHAnsi"/>
          <w:b/>
          <w:sz w:val="24"/>
          <w:szCs w:val="24"/>
        </w:rPr>
      </w:pPr>
      <w:r w:rsidRPr="00F71300">
        <w:rPr>
          <w:rFonts w:asciiTheme="minorHAnsi" w:hAnsiTheme="minorHAnsi" w:cstheme="minorHAnsi"/>
          <w:b/>
          <w:sz w:val="24"/>
          <w:szCs w:val="24"/>
        </w:rPr>
        <w:t>Questions for Consideration at an Interim Review</w:t>
      </w:r>
    </w:p>
    <w:p w14:paraId="19936624" w14:textId="77777777" w:rsidR="00E85CFB" w:rsidRPr="00F71300" w:rsidRDefault="00E85CFB" w:rsidP="00E85CFB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5" w14:textId="77777777" w:rsidR="003B0933" w:rsidRPr="00F71300" w:rsidRDefault="00E85CFB" w:rsidP="00A61C97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 xml:space="preserve">Think about </w:t>
      </w:r>
      <w:r w:rsidR="003B0933" w:rsidRPr="00F71300">
        <w:rPr>
          <w:rFonts w:asciiTheme="minorHAnsi" w:hAnsiTheme="minorHAnsi" w:cstheme="minorHAnsi"/>
          <w:sz w:val="24"/>
          <w:szCs w:val="24"/>
        </w:rPr>
        <w:t>your own well-being</w:t>
      </w:r>
      <w:r w:rsidR="00C96B9E" w:rsidRPr="00F71300">
        <w:rPr>
          <w:rFonts w:asciiTheme="minorHAnsi" w:hAnsiTheme="minorHAnsi" w:cstheme="minorHAnsi"/>
          <w:sz w:val="24"/>
          <w:szCs w:val="24"/>
        </w:rPr>
        <w:t xml:space="preserve">: physical, mental, </w:t>
      </w:r>
      <w:proofErr w:type="gramStart"/>
      <w:r w:rsidR="00C96B9E" w:rsidRPr="00F71300">
        <w:rPr>
          <w:rFonts w:asciiTheme="minorHAnsi" w:hAnsiTheme="minorHAnsi" w:cstheme="minorHAnsi"/>
          <w:sz w:val="24"/>
          <w:szCs w:val="24"/>
        </w:rPr>
        <w:t>social</w:t>
      </w:r>
      <w:proofErr w:type="gramEnd"/>
      <w:r w:rsidR="00C96B9E" w:rsidRPr="00F71300">
        <w:rPr>
          <w:rFonts w:asciiTheme="minorHAnsi" w:hAnsiTheme="minorHAnsi" w:cstheme="minorHAnsi"/>
          <w:sz w:val="24"/>
          <w:szCs w:val="24"/>
        </w:rPr>
        <w:t xml:space="preserve"> and</w:t>
      </w:r>
      <w:r w:rsidR="003B0933" w:rsidRPr="00F71300">
        <w:rPr>
          <w:rFonts w:asciiTheme="minorHAnsi" w:hAnsiTheme="minorHAnsi" w:cstheme="minorHAnsi"/>
          <w:sz w:val="24"/>
          <w:szCs w:val="24"/>
        </w:rPr>
        <w:t xml:space="preserve"> spiritual. In what ways have you flourished as a disciple of Christ,</w:t>
      </w:r>
      <w:r w:rsidR="002701BD" w:rsidRPr="00F71300">
        <w:rPr>
          <w:rFonts w:asciiTheme="minorHAnsi" w:hAnsiTheme="minorHAnsi" w:cstheme="minorHAnsi"/>
          <w:sz w:val="24"/>
          <w:szCs w:val="24"/>
        </w:rPr>
        <w:t xml:space="preserve"> </w:t>
      </w:r>
      <w:r w:rsidR="003B0933" w:rsidRPr="00F71300">
        <w:rPr>
          <w:rFonts w:asciiTheme="minorHAnsi" w:hAnsiTheme="minorHAnsi" w:cstheme="minorHAnsi"/>
          <w:sz w:val="24"/>
          <w:szCs w:val="24"/>
        </w:rPr>
        <w:t>and in what ways have you struggled?</w:t>
      </w:r>
    </w:p>
    <w:p w14:paraId="19936626" w14:textId="77777777" w:rsidR="003B0933" w:rsidRPr="00F71300" w:rsidRDefault="003B0933" w:rsidP="003B0933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7" w14:textId="09DDDDBC" w:rsidR="002701BD" w:rsidRPr="00F71300" w:rsidRDefault="006B5CAC" w:rsidP="003B0933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19936628" w14:textId="77777777" w:rsidR="002701BD" w:rsidRPr="00F71300" w:rsidRDefault="002701BD" w:rsidP="003B0933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9" w14:textId="77777777" w:rsidR="002701BD" w:rsidRDefault="002701BD" w:rsidP="003B0933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C8F00A" w14:textId="77777777" w:rsidR="00784214" w:rsidRPr="00F71300" w:rsidRDefault="00784214" w:rsidP="003B0933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A" w14:textId="77777777" w:rsidR="003B0933" w:rsidRPr="00F71300" w:rsidRDefault="003B0933" w:rsidP="003B0933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B" w14:textId="5B316B21" w:rsidR="00A61C97" w:rsidRPr="00C53D67" w:rsidRDefault="003B0933" w:rsidP="00C53D67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3D67">
        <w:rPr>
          <w:rFonts w:asciiTheme="minorHAnsi" w:hAnsiTheme="minorHAnsi" w:cstheme="minorHAnsi"/>
          <w:sz w:val="24"/>
          <w:szCs w:val="24"/>
        </w:rPr>
        <w:t xml:space="preserve">Think about </w:t>
      </w:r>
      <w:r w:rsidR="00E85CFB" w:rsidRPr="00C53D67">
        <w:rPr>
          <w:rFonts w:asciiTheme="minorHAnsi" w:hAnsiTheme="minorHAnsi" w:cstheme="minorHAnsi"/>
          <w:sz w:val="24"/>
          <w:szCs w:val="24"/>
        </w:rPr>
        <w:t xml:space="preserve">our shared mission of </w:t>
      </w:r>
      <w:r w:rsidR="00E85CFB" w:rsidRPr="00C53D67">
        <w:rPr>
          <w:rFonts w:asciiTheme="minorHAnsi" w:hAnsiTheme="minorHAnsi" w:cstheme="minorHAnsi"/>
          <w:i/>
          <w:sz w:val="24"/>
          <w:szCs w:val="24"/>
        </w:rPr>
        <w:t>Living God’s Love</w:t>
      </w:r>
      <w:r w:rsidR="00E85CFB" w:rsidRPr="00C53D67">
        <w:rPr>
          <w:rFonts w:asciiTheme="minorHAnsi" w:hAnsiTheme="minorHAnsi" w:cstheme="minorHAnsi"/>
          <w:sz w:val="24"/>
          <w:szCs w:val="24"/>
        </w:rPr>
        <w:t xml:space="preserve"> and its three strands: going deeper into God, transforming </w:t>
      </w:r>
      <w:proofErr w:type="gramStart"/>
      <w:r w:rsidR="00E85CFB" w:rsidRPr="00C53D67">
        <w:rPr>
          <w:rFonts w:asciiTheme="minorHAnsi" w:hAnsiTheme="minorHAnsi" w:cstheme="minorHAnsi"/>
          <w:sz w:val="24"/>
          <w:szCs w:val="24"/>
        </w:rPr>
        <w:t>communities</w:t>
      </w:r>
      <w:proofErr w:type="gramEnd"/>
      <w:r w:rsidR="00E85CFB" w:rsidRPr="00C53D67">
        <w:rPr>
          <w:rFonts w:asciiTheme="minorHAnsi" w:hAnsiTheme="minorHAnsi" w:cstheme="minorHAnsi"/>
          <w:sz w:val="24"/>
          <w:szCs w:val="24"/>
        </w:rPr>
        <w:t xml:space="preserve"> and making new disciples. </w:t>
      </w:r>
      <w:r w:rsidR="00C96B9E" w:rsidRPr="00C53D67">
        <w:rPr>
          <w:rFonts w:asciiTheme="minorHAnsi" w:hAnsiTheme="minorHAnsi" w:cstheme="minorHAnsi"/>
          <w:sz w:val="24"/>
          <w:szCs w:val="24"/>
        </w:rPr>
        <w:t>In the</w:t>
      </w:r>
      <w:r w:rsidR="00E85CFB" w:rsidRPr="00C53D67">
        <w:rPr>
          <w:rFonts w:asciiTheme="minorHAnsi" w:hAnsiTheme="minorHAnsi" w:cstheme="minorHAnsi"/>
          <w:sz w:val="24"/>
          <w:szCs w:val="24"/>
        </w:rPr>
        <w:t xml:space="preserve"> light</w:t>
      </w:r>
      <w:r w:rsidR="00C96B9E" w:rsidRPr="00C53D67">
        <w:rPr>
          <w:rFonts w:asciiTheme="minorHAnsi" w:hAnsiTheme="minorHAnsi" w:cstheme="minorHAnsi"/>
          <w:sz w:val="24"/>
          <w:szCs w:val="24"/>
        </w:rPr>
        <w:t xml:space="preserve"> of this</w:t>
      </w:r>
      <w:r w:rsidR="00E85CFB" w:rsidRPr="00C53D67">
        <w:rPr>
          <w:rFonts w:asciiTheme="minorHAnsi" w:hAnsiTheme="minorHAnsi" w:cstheme="minorHAnsi"/>
          <w:sz w:val="24"/>
          <w:szCs w:val="24"/>
        </w:rPr>
        <w:t xml:space="preserve">, </w:t>
      </w:r>
      <w:r w:rsidRPr="00C53D67">
        <w:rPr>
          <w:rFonts w:asciiTheme="minorHAnsi" w:hAnsiTheme="minorHAnsi" w:cstheme="minorHAnsi"/>
          <w:sz w:val="24"/>
          <w:szCs w:val="24"/>
        </w:rPr>
        <w:t>what reflections do you have on your</w:t>
      </w:r>
      <w:r w:rsidR="00E85CFB" w:rsidRPr="00C53D67">
        <w:rPr>
          <w:rFonts w:asciiTheme="minorHAnsi" w:hAnsiTheme="minorHAnsi" w:cstheme="minorHAnsi"/>
          <w:sz w:val="24"/>
          <w:szCs w:val="24"/>
        </w:rPr>
        <w:t xml:space="preserve"> MAP and Statistics for Mission</w:t>
      </w:r>
      <w:r w:rsidRPr="00C53D67">
        <w:rPr>
          <w:rFonts w:asciiTheme="minorHAnsi" w:hAnsiTheme="minorHAnsi" w:cstheme="minorHAnsi"/>
          <w:sz w:val="24"/>
          <w:szCs w:val="24"/>
        </w:rPr>
        <w:t xml:space="preserve"> (where appropriate)?</w:t>
      </w:r>
    </w:p>
    <w:p w14:paraId="1993662C" w14:textId="77777777" w:rsidR="00A61C97" w:rsidRPr="00F71300" w:rsidRDefault="00A61C97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D" w14:textId="77777777" w:rsidR="002701BD" w:rsidRPr="00F71300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E" w14:textId="77777777" w:rsidR="002701BD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491B16" w14:textId="77777777" w:rsidR="00784214" w:rsidRDefault="00784214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087F1C" w14:textId="77777777" w:rsidR="00784214" w:rsidRPr="00F71300" w:rsidRDefault="00784214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2F" w14:textId="77777777" w:rsidR="002701BD" w:rsidRPr="00F71300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0" w14:textId="77777777" w:rsidR="003B0933" w:rsidRPr="00F71300" w:rsidRDefault="003B0933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1" w14:textId="77777777" w:rsidR="003B0933" w:rsidRPr="00F71300" w:rsidRDefault="003B0933" w:rsidP="002701BD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>Look back at your last MMDR. In what ways are you achieving the</w:t>
      </w:r>
      <w:r w:rsidR="002701BD" w:rsidRPr="00F71300">
        <w:rPr>
          <w:rFonts w:asciiTheme="minorHAnsi" w:hAnsiTheme="minorHAnsi" w:cstheme="minorHAnsi"/>
          <w:sz w:val="24"/>
          <w:szCs w:val="24"/>
        </w:rPr>
        <w:t xml:space="preserve"> objectives that you set, and which objectives are proving more challenging?</w:t>
      </w:r>
    </w:p>
    <w:p w14:paraId="19936632" w14:textId="77777777" w:rsidR="003B0933" w:rsidRPr="00F71300" w:rsidRDefault="003B0933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3" w14:textId="77777777" w:rsidR="002701BD" w:rsidRPr="00F71300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4" w14:textId="77777777" w:rsidR="002701BD" w:rsidRPr="00F71300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5" w14:textId="77777777" w:rsidR="002701BD" w:rsidRPr="00F71300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6" w14:textId="77777777" w:rsidR="002701BD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A01ECE" w14:textId="77777777" w:rsidR="00784214" w:rsidRDefault="00784214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EEF5CB" w14:textId="77777777" w:rsidR="00784214" w:rsidRDefault="00784214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1D1FB9" w14:textId="77777777" w:rsidR="00784214" w:rsidRPr="00F71300" w:rsidRDefault="00784214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7" w14:textId="77777777" w:rsidR="002701BD" w:rsidRPr="00F71300" w:rsidRDefault="002701BD" w:rsidP="002701BD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 xml:space="preserve">Think about the entirety of your ministry. Where do you feel that God might be calling you in the years to come? What </w:t>
      </w:r>
      <w:proofErr w:type="gramStart"/>
      <w:r w:rsidRPr="00F71300">
        <w:rPr>
          <w:rFonts w:asciiTheme="minorHAnsi" w:hAnsiTheme="minorHAnsi" w:cstheme="minorHAnsi"/>
          <w:sz w:val="24"/>
          <w:szCs w:val="24"/>
        </w:rPr>
        <w:t>stepping stones</w:t>
      </w:r>
      <w:proofErr w:type="gramEnd"/>
      <w:r w:rsidRPr="00F71300">
        <w:rPr>
          <w:rFonts w:asciiTheme="minorHAnsi" w:hAnsiTheme="minorHAnsi" w:cstheme="minorHAnsi"/>
          <w:sz w:val="24"/>
          <w:szCs w:val="24"/>
        </w:rPr>
        <w:t xml:space="preserve"> will help you get there?</w:t>
      </w:r>
    </w:p>
    <w:p w14:paraId="19936638" w14:textId="77777777" w:rsidR="002701BD" w:rsidRPr="00F71300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9" w14:textId="77777777" w:rsidR="002701BD" w:rsidRPr="00F71300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A" w14:textId="77777777" w:rsidR="002701BD" w:rsidRPr="00F71300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B" w14:textId="77777777" w:rsidR="002701BD" w:rsidRDefault="002701BD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F33C2" w14:textId="77777777" w:rsidR="00784214" w:rsidRDefault="00784214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277368" w14:textId="77777777" w:rsidR="00360B30" w:rsidRPr="00F71300" w:rsidRDefault="00360B30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C" w14:textId="77777777" w:rsidR="003B0933" w:rsidRPr="00F71300" w:rsidRDefault="003B0933" w:rsidP="00A61C97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93663D" w14:textId="77777777" w:rsidR="00E85CFB" w:rsidRPr="00F71300" w:rsidRDefault="00A61C97" w:rsidP="002701BD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1300">
        <w:rPr>
          <w:rFonts w:asciiTheme="minorHAnsi" w:hAnsiTheme="minorHAnsi" w:cstheme="minorHAnsi"/>
          <w:sz w:val="24"/>
          <w:szCs w:val="24"/>
        </w:rPr>
        <w:t xml:space="preserve">Think about Safeguarding. </w:t>
      </w:r>
      <w:r w:rsidR="002701BD" w:rsidRPr="00F71300">
        <w:rPr>
          <w:rFonts w:asciiTheme="minorHAnsi" w:hAnsiTheme="minorHAnsi" w:cstheme="minorHAnsi"/>
          <w:sz w:val="24"/>
          <w:szCs w:val="24"/>
        </w:rPr>
        <w:t xml:space="preserve">What is your current situation regarding </w:t>
      </w:r>
      <w:r w:rsidR="00C96B9E" w:rsidRPr="00F71300">
        <w:rPr>
          <w:rFonts w:asciiTheme="minorHAnsi" w:hAnsiTheme="minorHAnsi" w:cstheme="minorHAnsi"/>
          <w:sz w:val="24"/>
          <w:szCs w:val="24"/>
        </w:rPr>
        <w:t xml:space="preserve">your own training, </w:t>
      </w:r>
      <w:r w:rsidR="002701BD" w:rsidRPr="00F71300">
        <w:rPr>
          <w:rFonts w:asciiTheme="minorHAnsi" w:hAnsiTheme="minorHAnsi" w:cstheme="minorHAnsi"/>
          <w:sz w:val="24"/>
          <w:szCs w:val="24"/>
        </w:rPr>
        <w:t xml:space="preserve">your safeguarding policy, any on-going </w:t>
      </w:r>
      <w:proofErr w:type="gramStart"/>
      <w:r w:rsidR="002701BD" w:rsidRPr="00F71300">
        <w:rPr>
          <w:rFonts w:asciiTheme="minorHAnsi" w:hAnsiTheme="minorHAnsi" w:cstheme="minorHAnsi"/>
          <w:sz w:val="24"/>
          <w:szCs w:val="24"/>
        </w:rPr>
        <w:t>issues</w:t>
      </w:r>
      <w:proofErr w:type="gramEnd"/>
      <w:r w:rsidR="002701BD" w:rsidRPr="00F71300">
        <w:rPr>
          <w:rFonts w:asciiTheme="minorHAnsi" w:hAnsiTheme="minorHAnsi" w:cstheme="minorHAnsi"/>
          <w:sz w:val="24"/>
          <w:szCs w:val="24"/>
        </w:rPr>
        <w:t xml:space="preserve"> and any “covenants of care”?</w:t>
      </w:r>
    </w:p>
    <w:p w14:paraId="1993663E" w14:textId="77777777" w:rsidR="002701BD" w:rsidRPr="00F71300" w:rsidRDefault="002701BD" w:rsidP="002701BD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701BD" w:rsidRPr="00F71300" w:rsidSect="00F96BC3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37D2" w14:textId="77777777" w:rsidR="005377A6" w:rsidRDefault="005377A6" w:rsidP="00EF0DB7">
      <w:pPr>
        <w:spacing w:line="240" w:lineRule="auto"/>
      </w:pPr>
      <w:r>
        <w:separator/>
      </w:r>
    </w:p>
  </w:endnote>
  <w:endnote w:type="continuationSeparator" w:id="0">
    <w:p w14:paraId="0D4D0F9A" w14:textId="77777777" w:rsidR="005377A6" w:rsidRDefault="005377A6" w:rsidP="00EF0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07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36645" w14:textId="77777777" w:rsidR="000258B6" w:rsidRDefault="000975B5">
        <w:pPr>
          <w:pStyle w:val="Footer"/>
          <w:jc w:val="cen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7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936646" w14:textId="77777777" w:rsidR="005F1A7D" w:rsidRPr="00292C7B" w:rsidRDefault="005F1A7D">
    <w:pPr>
      <w:pStyle w:val="Footer"/>
      <w:rPr>
        <w:sz w:val="18"/>
        <w:szCs w:val="18"/>
      </w:rPr>
    </w:pPr>
    <w:r>
      <w:rPr>
        <w:sz w:val="18"/>
        <w:szCs w:val="18"/>
      </w:rPr>
      <w:t>110118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575A" w14:textId="77777777" w:rsidR="005377A6" w:rsidRDefault="005377A6" w:rsidP="00EF0DB7">
      <w:pPr>
        <w:spacing w:line="240" w:lineRule="auto"/>
      </w:pPr>
      <w:r>
        <w:separator/>
      </w:r>
    </w:p>
  </w:footnote>
  <w:footnote w:type="continuationSeparator" w:id="0">
    <w:p w14:paraId="39D95A9E" w14:textId="77777777" w:rsidR="005377A6" w:rsidRDefault="005377A6" w:rsidP="00EF0D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06722"/>
    <w:multiLevelType w:val="hybridMultilevel"/>
    <w:tmpl w:val="8FFAE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0BA9"/>
    <w:multiLevelType w:val="hybridMultilevel"/>
    <w:tmpl w:val="2DC2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C4730"/>
    <w:multiLevelType w:val="hybridMultilevel"/>
    <w:tmpl w:val="9B8C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154F7"/>
    <w:multiLevelType w:val="hybridMultilevel"/>
    <w:tmpl w:val="09B24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27336"/>
    <w:multiLevelType w:val="hybridMultilevel"/>
    <w:tmpl w:val="94801CA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59"/>
    <w:rsid w:val="00003102"/>
    <w:rsid w:val="00005DE8"/>
    <w:rsid w:val="000258B6"/>
    <w:rsid w:val="00027B06"/>
    <w:rsid w:val="000422C9"/>
    <w:rsid w:val="00043007"/>
    <w:rsid w:val="00080124"/>
    <w:rsid w:val="000975B5"/>
    <w:rsid w:val="000A423F"/>
    <w:rsid w:val="000A4666"/>
    <w:rsid w:val="000A57B7"/>
    <w:rsid w:val="000B6FA5"/>
    <w:rsid w:val="000B7D28"/>
    <w:rsid w:val="00101BC8"/>
    <w:rsid w:val="00154EED"/>
    <w:rsid w:val="00172B26"/>
    <w:rsid w:val="00184E9F"/>
    <w:rsid w:val="00190AC9"/>
    <w:rsid w:val="001B1EF5"/>
    <w:rsid w:val="001B41B4"/>
    <w:rsid w:val="001C6CED"/>
    <w:rsid w:val="001E0EF8"/>
    <w:rsid w:val="001E230F"/>
    <w:rsid w:val="001F393B"/>
    <w:rsid w:val="001F3F60"/>
    <w:rsid w:val="00242381"/>
    <w:rsid w:val="00246F34"/>
    <w:rsid w:val="002701BD"/>
    <w:rsid w:val="00281F57"/>
    <w:rsid w:val="00292C7B"/>
    <w:rsid w:val="002E181E"/>
    <w:rsid w:val="002E3915"/>
    <w:rsid w:val="002F3AF8"/>
    <w:rsid w:val="003113FC"/>
    <w:rsid w:val="00315F97"/>
    <w:rsid w:val="00331426"/>
    <w:rsid w:val="00360B30"/>
    <w:rsid w:val="00374A11"/>
    <w:rsid w:val="00386542"/>
    <w:rsid w:val="003B06B5"/>
    <w:rsid w:val="003B0933"/>
    <w:rsid w:val="003E5595"/>
    <w:rsid w:val="004015B2"/>
    <w:rsid w:val="00414BE2"/>
    <w:rsid w:val="00435108"/>
    <w:rsid w:val="00446267"/>
    <w:rsid w:val="00451013"/>
    <w:rsid w:val="00482716"/>
    <w:rsid w:val="004A0F5F"/>
    <w:rsid w:val="004B6A0D"/>
    <w:rsid w:val="004C165D"/>
    <w:rsid w:val="00506DAD"/>
    <w:rsid w:val="00531397"/>
    <w:rsid w:val="005377A6"/>
    <w:rsid w:val="00555C78"/>
    <w:rsid w:val="00577800"/>
    <w:rsid w:val="00596F5B"/>
    <w:rsid w:val="005B6522"/>
    <w:rsid w:val="005D2D13"/>
    <w:rsid w:val="005F1A7D"/>
    <w:rsid w:val="00616359"/>
    <w:rsid w:val="00633543"/>
    <w:rsid w:val="006413E3"/>
    <w:rsid w:val="00671F10"/>
    <w:rsid w:val="00684355"/>
    <w:rsid w:val="006B5CAC"/>
    <w:rsid w:val="006C152E"/>
    <w:rsid w:val="006D28ED"/>
    <w:rsid w:val="006F3A2E"/>
    <w:rsid w:val="00706235"/>
    <w:rsid w:val="007155CF"/>
    <w:rsid w:val="007211AC"/>
    <w:rsid w:val="007838C3"/>
    <w:rsid w:val="00784214"/>
    <w:rsid w:val="00790CEA"/>
    <w:rsid w:val="007972C1"/>
    <w:rsid w:val="007A7C9D"/>
    <w:rsid w:val="007B0B7A"/>
    <w:rsid w:val="007B656E"/>
    <w:rsid w:val="007C5281"/>
    <w:rsid w:val="007C749E"/>
    <w:rsid w:val="007D4C01"/>
    <w:rsid w:val="007E561A"/>
    <w:rsid w:val="00801707"/>
    <w:rsid w:val="00821546"/>
    <w:rsid w:val="00847913"/>
    <w:rsid w:val="0085077B"/>
    <w:rsid w:val="0086641F"/>
    <w:rsid w:val="008A7523"/>
    <w:rsid w:val="008C6F72"/>
    <w:rsid w:val="00920058"/>
    <w:rsid w:val="00921718"/>
    <w:rsid w:val="0094009D"/>
    <w:rsid w:val="009426D9"/>
    <w:rsid w:val="0095126E"/>
    <w:rsid w:val="00962D57"/>
    <w:rsid w:val="00966826"/>
    <w:rsid w:val="0099385D"/>
    <w:rsid w:val="009A5A32"/>
    <w:rsid w:val="009A66E6"/>
    <w:rsid w:val="009B3D07"/>
    <w:rsid w:val="00A065DB"/>
    <w:rsid w:val="00A06FD6"/>
    <w:rsid w:val="00A20241"/>
    <w:rsid w:val="00A2380D"/>
    <w:rsid w:val="00A264C5"/>
    <w:rsid w:val="00A47AC2"/>
    <w:rsid w:val="00A61AB3"/>
    <w:rsid w:val="00A61C97"/>
    <w:rsid w:val="00A8121C"/>
    <w:rsid w:val="00A83C90"/>
    <w:rsid w:val="00A87A54"/>
    <w:rsid w:val="00AA1AE9"/>
    <w:rsid w:val="00AB0F86"/>
    <w:rsid w:val="00AB1580"/>
    <w:rsid w:val="00AB2145"/>
    <w:rsid w:val="00AD407F"/>
    <w:rsid w:val="00B0215F"/>
    <w:rsid w:val="00B11CE4"/>
    <w:rsid w:val="00B244C1"/>
    <w:rsid w:val="00B62ACE"/>
    <w:rsid w:val="00B94126"/>
    <w:rsid w:val="00BC2693"/>
    <w:rsid w:val="00C21847"/>
    <w:rsid w:val="00C261ED"/>
    <w:rsid w:val="00C46C89"/>
    <w:rsid w:val="00C53D67"/>
    <w:rsid w:val="00C569AC"/>
    <w:rsid w:val="00C96B9E"/>
    <w:rsid w:val="00CD6EEE"/>
    <w:rsid w:val="00D0659E"/>
    <w:rsid w:val="00D963F0"/>
    <w:rsid w:val="00DB57C7"/>
    <w:rsid w:val="00DC7CB2"/>
    <w:rsid w:val="00DD47A6"/>
    <w:rsid w:val="00DD526B"/>
    <w:rsid w:val="00E116EF"/>
    <w:rsid w:val="00E35358"/>
    <w:rsid w:val="00E649B5"/>
    <w:rsid w:val="00E77D32"/>
    <w:rsid w:val="00E80630"/>
    <w:rsid w:val="00E82B9E"/>
    <w:rsid w:val="00E85CFB"/>
    <w:rsid w:val="00EF0DB7"/>
    <w:rsid w:val="00F053C1"/>
    <w:rsid w:val="00F053E7"/>
    <w:rsid w:val="00F43D0C"/>
    <w:rsid w:val="00F534DF"/>
    <w:rsid w:val="00F56DF1"/>
    <w:rsid w:val="00F71300"/>
    <w:rsid w:val="00F87E32"/>
    <w:rsid w:val="00F96BC3"/>
    <w:rsid w:val="00FB1CB7"/>
    <w:rsid w:val="00FC5D42"/>
    <w:rsid w:val="00F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936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D0C"/>
    <w:pPr>
      <w:spacing w:line="276" w:lineRule="auto"/>
    </w:pPr>
    <w:rPr>
      <w:sz w:val="23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B15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B158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06FD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55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D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B7"/>
    <w:rPr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D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B7"/>
    <w:rPr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B048-276D-4805-8521-CAFD6533A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8FEF6-1F60-41EA-8DE3-3BDAD38E443B}"/>
</file>

<file path=customXml/itemProps3.xml><?xml version="1.0" encoding="utf-8"?>
<ds:datastoreItem xmlns:ds="http://schemas.openxmlformats.org/officeDocument/2006/customXml" ds:itemID="{3C75C703-556D-4CCE-902C-0CA89AD24E5E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4.xml><?xml version="1.0" encoding="utf-8"?>
<ds:datastoreItem xmlns:ds="http://schemas.openxmlformats.org/officeDocument/2006/customXml" ds:itemID="{8BB1EE92-D5E6-4E3C-9115-46D49F14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2022-04-20T15:27:00Z</dcterms:created>
  <dcterms:modified xsi:type="dcterms:W3CDTF">2022-12-08T16:41:00Z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  <property fmtid="{D5CDD505-2E9C-101B-9397-08002B2CF9AE}" pid="3" name="MediaServiceImageTags">
    <vt:lpwstr/>
  </property>
</Properties>
</file>