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43693721"/>
    <w:p w14:paraId="2B05B7E2" w14:textId="04CFC28A" w:rsidR="00425B13" w:rsidRDefault="009B6B28" w:rsidP="00425B13">
      <w:pPr>
        <w:pStyle w:val="NormalWeb"/>
        <w:jc w:val="center"/>
        <w:rPr>
          <w:rFonts w:ascii="Barlow" w:hAnsi="Barlow"/>
          <w:bCs/>
          <w:sz w:val="36"/>
          <w:szCs w:val="36"/>
        </w:rPr>
      </w:pPr>
      <w:r w:rsidRPr="00977E16">
        <w:rPr>
          <w:rFonts w:ascii="Barlow" w:hAnsi="Barlow"/>
          <w:b/>
          <w:noProof/>
          <w:sz w:val="22"/>
          <w:szCs w:val="22"/>
        </w:rPr>
        <mc:AlternateContent>
          <mc:Choice Requires="wps">
            <w:drawing>
              <wp:anchor distT="0" distB="0" distL="114300" distR="114300" simplePos="0" relativeHeight="251658240" behindDoc="1" locked="0" layoutInCell="1" allowOverlap="1" wp14:anchorId="57C9D360" wp14:editId="16D17F14">
                <wp:simplePos x="0" y="0"/>
                <wp:positionH relativeFrom="page">
                  <wp:align>left</wp:align>
                </wp:positionH>
                <wp:positionV relativeFrom="paragraph">
                  <wp:posOffset>476250</wp:posOffset>
                </wp:positionV>
                <wp:extent cx="7553325" cy="18192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819275"/>
                        </a:xfrm>
                        <a:prstGeom prst="rect">
                          <a:avLst/>
                        </a:prstGeom>
                        <a:solidFill>
                          <a:srgbClr val="2CAAE1">
                            <a:alpha val="17647"/>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D23DE4E" id="Rectangle 2" o:spid="_x0000_s1026" style="position:absolute;margin-left:0;margin-top:37.5pt;width:594.75pt;height:143.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" fillcolor="#2caae1" stroked="f" strokeweight="1pt">
                <v:fill opacity="11565f"/>
                <w10:wrap anchorx="page"/>
              </v:rect>
            </w:pict>
          </mc:Fallback>
        </mc:AlternateContent>
      </w:r>
      <w:r w:rsidR="00A92426">
        <w:rPr>
          <w:rFonts w:ascii="Barlow" w:hAnsi="Barlow"/>
          <w:bCs/>
          <w:noProof/>
          <w:sz w:val="40"/>
          <w:szCs w:val="40"/>
          <w14:ligatures w14:val="none"/>
        </w:rPr>
        <mc:AlternateContent>
          <mc:Choice Requires="wps">
            <w:drawing>
              <wp:anchor distT="0" distB="0" distL="114300" distR="114300" simplePos="0" relativeHeight="251658245" behindDoc="0" locked="0" layoutInCell="1" allowOverlap="1" wp14:anchorId="161867D8" wp14:editId="73DE13FD">
                <wp:simplePos x="0" y="0"/>
                <wp:positionH relativeFrom="column">
                  <wp:posOffset>3990340</wp:posOffset>
                </wp:positionH>
                <wp:positionV relativeFrom="paragraph">
                  <wp:posOffset>180975</wp:posOffset>
                </wp:positionV>
                <wp:extent cx="1171575" cy="9525"/>
                <wp:effectExtent l="0" t="57150" r="28575" b="85725"/>
                <wp:wrapNone/>
                <wp:docPr id="3" name="Straight Arrow Connector 3"/>
                <wp:cNvGraphicFramePr/>
                <a:graphic xmlns:a="http://schemas.openxmlformats.org/drawingml/2006/main">
                  <a:graphicData uri="http://schemas.microsoft.com/office/word/2010/wordprocessingShape">
                    <wps:wsp>
                      <wps:cNvCnPr/>
                      <wps:spPr>
                        <a:xfrm>
                          <a:off x="0" y="0"/>
                          <a:ext cx="11715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type w14:anchorId="582AE4CD" id="_x0000_t32" coordsize="21600,21600" o:spt="32" o:oned="t" path="m,l21600,21600e" filled="f">
                <v:path arrowok="t" fillok="f" o:connecttype="none"/>
                <o:lock v:ext="edit" shapetype="t"/>
              </v:shapetype>
              <v:shape id="Straight Arrow Connector 3" o:spid="_x0000_s1026" type="#_x0000_t32" style="position:absolute;margin-left:314.2pt;margin-top:14.25pt;width:92.25pt;height:.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" strokecolor="black [3200]" strokeweight=".5pt">
                <v:stroke endarrow="block" joinstyle="miter"/>
              </v:shape>
            </w:pict>
          </mc:Fallback>
        </mc:AlternateContent>
      </w:r>
      <w:r w:rsidR="00A92426" w:rsidRPr="00D77AA3">
        <w:rPr>
          <w:rFonts w:ascii="Barlow" w:hAnsi="Barlow"/>
          <w:bCs/>
          <w:noProof/>
          <w:sz w:val="40"/>
          <w:szCs w:val="40"/>
        </w:rPr>
        <mc:AlternateContent>
          <mc:Choice Requires="wps">
            <w:drawing>
              <wp:anchor distT="0" distB="0" distL="114300" distR="114300" simplePos="0" relativeHeight="251658243" behindDoc="1" locked="0" layoutInCell="1" allowOverlap="1" wp14:anchorId="09D4BC52" wp14:editId="0DFF8D88">
                <wp:simplePos x="0" y="0"/>
                <wp:positionH relativeFrom="margin">
                  <wp:posOffset>3781425</wp:posOffset>
                </wp:positionH>
                <wp:positionV relativeFrom="paragraph">
                  <wp:posOffset>-333375</wp:posOffset>
                </wp:positionV>
                <wp:extent cx="1543050" cy="1404620"/>
                <wp:effectExtent l="0" t="0" r="0" b="381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4620"/>
                        </a:xfrm>
                        <a:prstGeom prst="rect">
                          <a:avLst/>
                        </a:prstGeom>
                        <a:solidFill>
                          <a:srgbClr val="FFFFFF"/>
                        </a:solidFill>
                        <a:ln w="9525">
                          <a:noFill/>
                          <a:miter lim="800000"/>
                          <a:headEnd/>
                          <a:tailEnd/>
                        </a:ln>
                      </wps:spPr>
                      <wps:txbx>
                        <w:txbxContent>
                          <w:p w14:paraId="0660305A" w14:textId="77777777" w:rsidR="00425B13" w:rsidRPr="00947609" w:rsidRDefault="00425B13" w:rsidP="00425B13">
                            <w:pPr>
                              <w:pStyle w:val="NormalWeb"/>
                              <w:jc w:val="center"/>
                              <w:rPr>
                                <w:rFonts w:ascii="Barlow" w:hAnsi="Barlow"/>
                                <w:bCs/>
                                <w:sz w:val="16"/>
                                <w:szCs w:val="16"/>
                              </w:rPr>
                            </w:pPr>
                            <w:r w:rsidRPr="00947609">
                              <w:rPr>
                                <w:rFonts w:ascii="Barlow" w:hAnsi="Barlow"/>
                                <w:bCs/>
                                <w:sz w:val="16"/>
                                <w:szCs w:val="16"/>
                              </w:rPr>
                              <w:t>This logo is a placeholder for the parish logo. Either delete or replace with the parish logo</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09D4BC52" id="_x0000_t202" coordsize="21600,21600" o:spt="202" path="m,l,21600r21600,l21600,xe">
                <v:stroke joinstyle="miter"/>
                <v:path gradientshapeok="t" o:connecttype="rect"/>
              </v:shapetype>
              <v:shape id="Text Box 217" o:spid="_x0000_s1026" type="#_x0000_t202" style="position:absolute;left:0;text-align:left;margin-left:297.75pt;margin-top:-26.25pt;width:121.5pt;height:110.6pt;z-index:-25165823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" stroked="f">
                <v:textbox style="mso-fit-shape-to-text:t">
                  <w:txbxContent>
                    <w:p w14:paraId="0660305A" w14:textId="77777777" w:rsidR="00425B13" w:rsidRPr="00947609" w:rsidRDefault="00425B13" w:rsidP="00425B13">
                      <w:pPr>
                        <w:pStyle w:val="NormalWeb"/>
                        <w:jc w:val="center"/>
                        <w:rPr>
                          <w:rFonts w:ascii="Barlow" w:hAnsi="Barlow"/>
                          <w:bCs/>
                          <w:sz w:val="16"/>
                          <w:szCs w:val="16"/>
                        </w:rPr>
                      </w:pPr>
                      <w:r w:rsidRPr="00947609">
                        <w:rPr>
                          <w:rFonts w:ascii="Barlow" w:hAnsi="Barlow"/>
                          <w:bCs/>
                          <w:sz w:val="16"/>
                          <w:szCs w:val="16"/>
                        </w:rPr>
                        <w:t>This logo is a placeholder for the parish logo. Either delete or replace with the parish logo</w:t>
                      </w:r>
                    </w:p>
                  </w:txbxContent>
                </v:textbox>
                <w10:wrap anchorx="margin"/>
              </v:shape>
            </w:pict>
          </mc:Fallback>
        </mc:AlternateContent>
      </w:r>
      <w:r w:rsidR="000A4144" w:rsidRPr="00D77AA3">
        <w:rPr>
          <w:rFonts w:ascii="Barlow" w:hAnsi="Barlow"/>
          <w:noProof/>
        </w:rPr>
        <w:drawing>
          <wp:anchor distT="0" distB="0" distL="114300" distR="114300" simplePos="0" relativeHeight="251658241" behindDoc="1" locked="0" layoutInCell="1" allowOverlap="1" wp14:anchorId="6EDAA532" wp14:editId="29B11D38">
            <wp:simplePos x="0" y="0"/>
            <wp:positionH relativeFrom="column">
              <wp:posOffset>-209550</wp:posOffset>
            </wp:positionH>
            <wp:positionV relativeFrom="topMargin">
              <wp:posOffset>141605</wp:posOffset>
            </wp:positionV>
            <wp:extent cx="1476375" cy="72517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375" cy="725170"/>
                    </a:xfrm>
                    <a:prstGeom prst="rect">
                      <a:avLst/>
                    </a:prstGeom>
                  </pic:spPr>
                </pic:pic>
              </a:graphicData>
            </a:graphic>
            <wp14:sizeRelH relativeFrom="page">
              <wp14:pctWidth>0</wp14:pctWidth>
            </wp14:sizeRelH>
            <wp14:sizeRelV relativeFrom="page">
              <wp14:pctHeight>0</wp14:pctHeight>
            </wp14:sizeRelV>
          </wp:anchor>
        </w:drawing>
      </w:r>
      <w:r w:rsidR="000A4144" w:rsidRPr="00D77AA3">
        <w:rPr>
          <w:rFonts w:ascii="Barlow" w:hAnsi="Barlow"/>
          <w:noProof/>
        </w:rPr>
        <w:drawing>
          <wp:anchor distT="0" distB="0" distL="114300" distR="114300" simplePos="0" relativeHeight="251658242" behindDoc="1" locked="0" layoutInCell="1" allowOverlap="1" wp14:anchorId="074A8B33" wp14:editId="6037E8FD">
            <wp:simplePos x="0" y="0"/>
            <wp:positionH relativeFrom="column">
              <wp:posOffset>5372100</wp:posOffset>
            </wp:positionH>
            <wp:positionV relativeFrom="topMargin">
              <wp:posOffset>119380</wp:posOffset>
            </wp:positionV>
            <wp:extent cx="1476375" cy="72517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375" cy="725170"/>
                    </a:xfrm>
                    <a:prstGeom prst="rect">
                      <a:avLst/>
                    </a:prstGeom>
                  </pic:spPr>
                </pic:pic>
              </a:graphicData>
            </a:graphic>
            <wp14:sizeRelH relativeFrom="page">
              <wp14:pctWidth>0</wp14:pctWidth>
            </wp14:sizeRelH>
            <wp14:sizeRelV relativeFrom="page">
              <wp14:pctHeight>0</wp14:pctHeight>
            </wp14:sizeRelV>
          </wp:anchor>
        </w:drawing>
      </w:r>
    </w:p>
    <w:p w14:paraId="156C33B1" w14:textId="30854C60" w:rsidR="00425B13" w:rsidRPr="00E32886" w:rsidRDefault="00425B13" w:rsidP="00CF65B5">
      <w:pPr>
        <w:pStyle w:val="NormalWeb"/>
        <w:spacing w:after="80" w:afterAutospacing="0"/>
        <w:jc w:val="center"/>
        <w:rPr>
          <w:rFonts w:ascii="Barlow SemiBold" w:hAnsi="Barlow SemiBold"/>
          <w:bCs/>
          <w:sz w:val="36"/>
          <w:szCs w:val="36"/>
        </w:rPr>
      </w:pPr>
      <w:r w:rsidRPr="00E32886">
        <w:rPr>
          <w:rFonts w:ascii="Barlow SemiBold" w:hAnsi="Barlow SemiBold"/>
          <w:bCs/>
          <w:sz w:val="36"/>
          <w:szCs w:val="36"/>
        </w:rPr>
        <w:t xml:space="preserve">Welcome to the Churchyard of </w:t>
      </w:r>
      <w:r w:rsidR="007C1A0C" w:rsidRPr="00E32886">
        <w:rPr>
          <w:rFonts w:ascii="Barlow SemiBold" w:hAnsi="Barlow SemiBold"/>
          <w:bCs/>
          <w:sz w:val="36"/>
          <w:szCs w:val="36"/>
        </w:rPr>
        <w:t>[Insert name here</w:t>
      </w:r>
      <w:r w:rsidR="003F1606" w:rsidRPr="00E32886">
        <w:rPr>
          <w:rFonts w:ascii="Barlow SemiBold" w:hAnsi="Barlow SemiBold"/>
          <w:bCs/>
          <w:sz w:val="36"/>
          <w:szCs w:val="36"/>
        </w:rPr>
        <w:t>]</w:t>
      </w:r>
    </w:p>
    <w:p w14:paraId="17A05053" w14:textId="77777777" w:rsidR="00B430AA" w:rsidRPr="00606527" w:rsidRDefault="00B430AA" w:rsidP="00CF65B5">
      <w:pPr>
        <w:spacing w:after="120"/>
        <w:jc w:val="both"/>
        <w:rPr>
          <w:rFonts w:ascii="Barlow" w:hAnsi="Barlow"/>
          <w:sz w:val="22"/>
          <w:szCs w:val="22"/>
        </w:rPr>
      </w:pPr>
      <w:r w:rsidRPr="00606527">
        <w:rPr>
          <w:rFonts w:ascii="Barlow" w:hAnsi="Barlow"/>
          <w:sz w:val="22"/>
          <w:szCs w:val="22"/>
        </w:rPr>
        <w:t>This churchyard should be regarded as belonging to God, representing to us God’s love and compassion for the whole community, and available to the whole community.</w:t>
      </w:r>
    </w:p>
    <w:p w14:paraId="7307D7ED" w14:textId="016A0F46" w:rsidR="00425B13" w:rsidRDefault="00425B13" w:rsidP="00425B13">
      <w:pPr>
        <w:rPr>
          <w:rFonts w:ascii="Barlow" w:hAnsi="Barlow"/>
          <w:sz w:val="22"/>
          <w:szCs w:val="22"/>
        </w:rPr>
      </w:pPr>
      <w:r w:rsidRPr="00D77AA3">
        <w:rPr>
          <w:rFonts w:ascii="Barlow" w:hAnsi="Barlow"/>
          <w:sz w:val="22"/>
          <w:szCs w:val="22"/>
        </w:rPr>
        <w:t xml:space="preserve">The churchyard is covered by the </w:t>
      </w:r>
      <w:r w:rsidRPr="00E32886">
        <w:rPr>
          <w:rFonts w:ascii="Barlow SemiBold" w:hAnsi="Barlow SemiBold"/>
          <w:bCs/>
          <w:sz w:val="22"/>
          <w:szCs w:val="22"/>
        </w:rPr>
        <w:t>Diocese of St Albans Churchyard Regulations</w:t>
      </w:r>
      <w:r w:rsidRPr="00D77AA3">
        <w:rPr>
          <w:rFonts w:ascii="Barlow" w:hAnsi="Barlow"/>
          <w:sz w:val="22"/>
          <w:szCs w:val="22"/>
        </w:rPr>
        <w:t xml:space="preserve">, in the same way as all Church of England churchyards in the Diocesan area (Hertfordshire, Bedfordshire and part of Barnet). The Regulations are issued by the Diocesan Chancellor and enable us to support bereaved families and </w:t>
      </w:r>
      <w:r w:rsidRPr="00D77AA3">
        <w:rPr>
          <w:rFonts w:ascii="Barlow" w:hAnsi="Barlow"/>
          <w:sz w:val="22"/>
          <w:szCs w:val="22"/>
          <w:lang w:val="en-US"/>
        </w:rPr>
        <w:t>to encourage good practices in order to create and maintain a place of peace, dignity and respect for the departed, as well as a haven for wildlife.</w:t>
      </w:r>
      <w:r w:rsidRPr="00D77AA3" w:rsidDel="00F84CAD">
        <w:rPr>
          <w:rFonts w:ascii="Barlow" w:hAnsi="Barlow"/>
          <w:sz w:val="22"/>
          <w:szCs w:val="22"/>
        </w:rPr>
        <w:t xml:space="preserve"> </w:t>
      </w:r>
      <w:r w:rsidRPr="00D77AA3">
        <w:rPr>
          <w:rFonts w:ascii="Barlow" w:hAnsi="Barlow"/>
          <w:sz w:val="22"/>
          <w:szCs w:val="22"/>
        </w:rPr>
        <w:t xml:space="preserve">The Regulations cover all aspects of the Churchyard, including rights of burial, what sorts of memorial can be introduced and what can go on the grave. </w:t>
      </w:r>
    </w:p>
    <w:p w14:paraId="0EF39C02" w14:textId="5CD8B330" w:rsidR="00425B13" w:rsidRPr="00606527" w:rsidRDefault="005B3F5A" w:rsidP="00425B13">
      <w:pPr>
        <w:rPr>
          <w:rFonts w:ascii="Barlow" w:hAnsi="Barlow"/>
          <w:sz w:val="22"/>
          <w:szCs w:val="22"/>
        </w:rPr>
      </w:pPr>
      <w:r>
        <w:rPr>
          <w:rFonts w:ascii="Barlow" w:hAnsi="Barlow"/>
          <w:noProof/>
          <w:sz w:val="22"/>
          <w:szCs w:val="22"/>
        </w:rPr>
        <mc:AlternateContent>
          <mc:Choice Requires="wps">
            <w:drawing>
              <wp:anchor distT="0" distB="0" distL="114300" distR="114300" simplePos="0" relativeHeight="251658244" behindDoc="1" locked="0" layoutInCell="1" allowOverlap="1" wp14:anchorId="1844093D" wp14:editId="5F6AA313">
                <wp:simplePos x="0" y="0"/>
                <wp:positionH relativeFrom="page">
                  <wp:align>left</wp:align>
                </wp:positionH>
                <wp:positionV relativeFrom="paragraph">
                  <wp:posOffset>100965</wp:posOffset>
                </wp:positionV>
                <wp:extent cx="7553325" cy="3352800"/>
                <wp:effectExtent l="0" t="0" r="9525" b="0"/>
                <wp:wrapNone/>
                <wp:docPr id="7" name="Rectangle 7"/>
                <wp:cNvGraphicFramePr/>
                <a:graphic xmlns:a="http://schemas.openxmlformats.org/drawingml/2006/main">
                  <a:graphicData uri="http://schemas.microsoft.com/office/word/2010/wordprocessingShape">
                    <wps:wsp>
                      <wps:cNvSpPr/>
                      <wps:spPr>
                        <a:xfrm>
                          <a:off x="0" y="0"/>
                          <a:ext cx="7553325" cy="3352800"/>
                        </a:xfrm>
                        <a:prstGeom prst="rect">
                          <a:avLst/>
                        </a:prstGeom>
                        <a:solidFill>
                          <a:srgbClr val="E7BB3A">
                            <a:alpha val="17647"/>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0EF4A" id="Rectangle 7" o:spid="_x0000_s1026" style="position:absolute;margin-left:0;margin-top:7.95pt;width:594.75pt;height:264pt;z-index:-2516582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" fillcolor="#e7bb3a" stroked="f" strokeweight="1pt">
                <v:fill opacity="11565f"/>
                <w10:wrap anchorx="page"/>
              </v:rect>
            </w:pict>
          </mc:Fallback>
        </mc:AlternateContent>
      </w:r>
    </w:p>
    <w:bookmarkEnd w:id="0"/>
    <w:p w14:paraId="7398C7D4" w14:textId="11922CF0" w:rsidR="00342BD4" w:rsidRPr="005B3F5A" w:rsidRDefault="00342BD4" w:rsidP="005B3F5A">
      <w:pPr>
        <w:pStyle w:val="NormalWeb"/>
        <w:spacing w:before="0" w:beforeAutospacing="0" w:after="0" w:afterAutospacing="0"/>
        <w:rPr>
          <w:rFonts w:ascii="Barlow" w:hAnsi="Barlow"/>
          <w:b/>
          <w:bCs/>
          <w:sz w:val="22"/>
          <w:szCs w:val="22"/>
        </w:rPr>
      </w:pPr>
      <w:r w:rsidRPr="00BE1853">
        <w:rPr>
          <w:rFonts w:ascii="Barlow" w:hAnsi="Barlow"/>
          <w:b/>
          <w:bCs/>
          <w:sz w:val="22"/>
          <w:szCs w:val="22"/>
        </w:rPr>
        <w:t>Taking care of graves and ashes plots</w:t>
      </w:r>
      <w:r w:rsidR="005B3F5A">
        <w:rPr>
          <w:rFonts w:ascii="Barlow" w:hAnsi="Barlow"/>
          <w:b/>
          <w:bCs/>
          <w:sz w:val="22"/>
          <w:szCs w:val="22"/>
        </w:rPr>
        <w:t xml:space="preserve"> - </w:t>
      </w:r>
      <w:r>
        <w:rPr>
          <w:rFonts w:ascii="Barlow" w:hAnsi="Barlow"/>
          <w:sz w:val="22"/>
          <w:szCs w:val="22"/>
        </w:rPr>
        <w:t>Please note the following, for the benefit of everyone who visits and maintains the churchyard.</w:t>
      </w:r>
    </w:p>
    <w:p w14:paraId="4A997C00" w14:textId="1AAAC518" w:rsidR="00342BD4" w:rsidRDefault="00342BD4" w:rsidP="005B3F5A">
      <w:pPr>
        <w:pStyle w:val="NormalWeb"/>
        <w:numPr>
          <w:ilvl w:val="0"/>
          <w:numId w:val="1"/>
        </w:numPr>
        <w:spacing w:before="0" w:beforeAutospacing="0" w:after="0" w:afterAutospacing="0"/>
        <w:ind w:left="426" w:hanging="426"/>
        <w:rPr>
          <w:rFonts w:ascii="Barlow" w:hAnsi="Barlow"/>
          <w:sz w:val="22"/>
          <w:szCs w:val="22"/>
        </w:rPr>
      </w:pPr>
      <w:r w:rsidRPr="00893990">
        <w:rPr>
          <w:rFonts w:ascii="Barlow" w:hAnsi="Barlow"/>
          <w:b/>
          <w:bCs/>
          <w:sz w:val="22"/>
          <w:szCs w:val="22"/>
        </w:rPr>
        <w:t>Temporary items</w:t>
      </w:r>
      <w:r>
        <w:rPr>
          <w:rFonts w:ascii="Barlow" w:hAnsi="Barlow"/>
          <w:sz w:val="22"/>
          <w:szCs w:val="22"/>
        </w:rPr>
        <w:t xml:space="preserve">: In the days immediately following a burial, at the discretion of the Parish Priest, the family and friends mourning the loss of a loved one may wish to place items on a grave in commemoration and as tokens of their love. Such items may be left in place for a reasonable period not normally exceeding 6 months. The Parish Priest will ask the family to remove any Items which may be inappropriate, cause distress to other visitors, or be stolen. </w:t>
      </w:r>
    </w:p>
    <w:p w14:paraId="2D6C145E" w14:textId="4F51A4B1" w:rsidR="005B3F5A" w:rsidRDefault="00326500" w:rsidP="005B3F5A">
      <w:pPr>
        <w:pStyle w:val="NormalWeb"/>
        <w:numPr>
          <w:ilvl w:val="0"/>
          <w:numId w:val="1"/>
        </w:numPr>
        <w:spacing w:before="0" w:beforeAutospacing="0" w:after="0" w:afterAutospacing="0"/>
        <w:ind w:left="426" w:hanging="426"/>
        <w:rPr>
          <w:rFonts w:ascii="Barlow" w:hAnsi="Barlow"/>
          <w:sz w:val="22"/>
          <w:szCs w:val="22"/>
        </w:rPr>
      </w:pPr>
      <w:r w:rsidRPr="00A35FCE">
        <w:rPr>
          <w:rStyle w:val="Strong"/>
          <w:rFonts w:ascii="Barlow" w:hAnsi="Barlow"/>
          <w:bCs w:val="0"/>
          <w:sz w:val="22"/>
          <w:szCs w:val="22"/>
        </w:rPr>
        <w:t>Memorials</w:t>
      </w:r>
      <w:r w:rsidR="004C6B97">
        <w:rPr>
          <w:rStyle w:val="Strong"/>
          <w:rFonts w:ascii="Barlow" w:hAnsi="Barlow"/>
          <w:bCs w:val="0"/>
          <w:sz w:val="22"/>
          <w:szCs w:val="22"/>
        </w:rPr>
        <w:t xml:space="preserve"> </w:t>
      </w:r>
      <w:r w:rsidR="004C6B97">
        <w:rPr>
          <w:rStyle w:val="Strong"/>
          <w:rFonts w:ascii="Barlow" w:hAnsi="Barlow"/>
          <w:b w:val="0"/>
          <w:sz w:val="22"/>
          <w:szCs w:val="22"/>
        </w:rPr>
        <w:t>must be approved. They</w:t>
      </w:r>
      <w:r w:rsidRPr="00326500">
        <w:rPr>
          <w:rStyle w:val="Strong"/>
          <w:rFonts w:ascii="Barlow" w:hAnsi="Barlow"/>
          <w:b w:val="0"/>
          <w:sz w:val="22"/>
          <w:szCs w:val="22"/>
        </w:rPr>
        <w:t xml:space="preserve"> are owned by the family, but not the ‘plot’.</w:t>
      </w:r>
      <w:r w:rsidRPr="00326500">
        <w:rPr>
          <w:rFonts w:ascii="Barlow" w:hAnsi="Barlow"/>
          <w:sz w:val="22"/>
          <w:szCs w:val="22"/>
        </w:rPr>
        <w:t xml:space="preserve"> </w:t>
      </w:r>
    </w:p>
    <w:p w14:paraId="0A29ADE7" w14:textId="77777777" w:rsidR="005B3F5A" w:rsidRDefault="00A05D14" w:rsidP="007D2055">
      <w:pPr>
        <w:pStyle w:val="NormalWeb"/>
        <w:numPr>
          <w:ilvl w:val="1"/>
          <w:numId w:val="1"/>
        </w:numPr>
        <w:spacing w:before="0" w:beforeAutospacing="0" w:after="0" w:afterAutospacing="0"/>
        <w:rPr>
          <w:rFonts w:ascii="Barlow" w:hAnsi="Barlow"/>
          <w:sz w:val="22"/>
          <w:szCs w:val="22"/>
        </w:rPr>
      </w:pPr>
      <w:r w:rsidRPr="005B3F5A">
        <w:rPr>
          <w:rFonts w:ascii="Barlow" w:hAnsi="Barlow"/>
          <w:sz w:val="22"/>
          <w:szCs w:val="22"/>
        </w:rPr>
        <w:t xml:space="preserve">Once a memorial has been placed on the grave, </w:t>
      </w:r>
      <w:r w:rsidR="00F36CEC" w:rsidRPr="005B3F5A">
        <w:rPr>
          <w:rFonts w:ascii="Barlow" w:hAnsi="Barlow"/>
          <w:sz w:val="22"/>
          <w:szCs w:val="22"/>
        </w:rPr>
        <w:t>the plot will normally be grassed</w:t>
      </w:r>
      <w:r w:rsidR="005B3F5A" w:rsidRPr="005B3F5A">
        <w:rPr>
          <w:rFonts w:ascii="Barlow" w:hAnsi="Barlow"/>
          <w:sz w:val="22"/>
          <w:szCs w:val="22"/>
        </w:rPr>
        <w:t xml:space="preserve">. </w:t>
      </w:r>
    </w:p>
    <w:p w14:paraId="0218A388" w14:textId="25A20AD3" w:rsidR="00425B13" w:rsidRPr="00C533BF" w:rsidRDefault="00F36CEC" w:rsidP="007E0B3C">
      <w:pPr>
        <w:pStyle w:val="NormalWeb"/>
        <w:numPr>
          <w:ilvl w:val="1"/>
          <w:numId w:val="1"/>
        </w:numPr>
        <w:spacing w:before="0" w:beforeAutospacing="0" w:after="0" w:afterAutospacing="0"/>
        <w:rPr>
          <w:rFonts w:ascii="Barlow" w:hAnsi="Barlow"/>
          <w:sz w:val="22"/>
          <w:szCs w:val="22"/>
        </w:rPr>
      </w:pPr>
      <w:r w:rsidRPr="00C533BF">
        <w:rPr>
          <w:rFonts w:ascii="Barlow" w:hAnsi="Barlow"/>
          <w:sz w:val="22"/>
          <w:szCs w:val="22"/>
        </w:rPr>
        <w:t>We welcome and encourage</w:t>
      </w:r>
      <w:r w:rsidR="00E8785F" w:rsidRPr="00C533BF">
        <w:rPr>
          <w:rFonts w:ascii="Barlow" w:hAnsi="Barlow"/>
          <w:sz w:val="22"/>
          <w:szCs w:val="22"/>
        </w:rPr>
        <w:t xml:space="preserve"> </w:t>
      </w:r>
      <w:r w:rsidR="00144A0F" w:rsidRPr="00C533BF">
        <w:rPr>
          <w:rFonts w:ascii="Barlow" w:hAnsi="Barlow"/>
          <w:sz w:val="22"/>
          <w:szCs w:val="22"/>
        </w:rPr>
        <w:t xml:space="preserve">small annual flowering plants and/or </w:t>
      </w:r>
      <w:r w:rsidR="00E8785F" w:rsidRPr="00C533BF">
        <w:rPr>
          <w:rFonts w:ascii="Barlow" w:hAnsi="Barlow"/>
          <w:sz w:val="22"/>
          <w:szCs w:val="22"/>
        </w:rPr>
        <w:t>b</w:t>
      </w:r>
      <w:r w:rsidR="00425B13" w:rsidRPr="00C533BF">
        <w:rPr>
          <w:rFonts w:ascii="Barlow" w:hAnsi="Barlow"/>
          <w:sz w:val="22"/>
          <w:szCs w:val="22"/>
        </w:rPr>
        <w:t>ulbs and</w:t>
      </w:r>
      <w:r w:rsidR="00C533BF" w:rsidRPr="00C533BF">
        <w:rPr>
          <w:rFonts w:ascii="Barlow" w:hAnsi="Barlow"/>
          <w:sz w:val="22"/>
          <w:szCs w:val="22"/>
        </w:rPr>
        <w:t xml:space="preserve"> </w:t>
      </w:r>
      <w:r w:rsidR="00C533BF">
        <w:rPr>
          <w:rFonts w:ascii="Barlow" w:hAnsi="Barlow"/>
          <w:sz w:val="22"/>
          <w:szCs w:val="22"/>
        </w:rPr>
        <w:t>f</w:t>
      </w:r>
      <w:r w:rsidR="00425B13" w:rsidRPr="00C533BF">
        <w:rPr>
          <w:rFonts w:ascii="Barlow" w:hAnsi="Barlow"/>
          <w:sz w:val="22"/>
          <w:szCs w:val="22"/>
        </w:rPr>
        <w:t>resh flowers</w:t>
      </w:r>
      <w:r w:rsidR="006A7804">
        <w:rPr>
          <w:rFonts w:ascii="Barlow" w:hAnsi="Barlow"/>
          <w:sz w:val="22"/>
          <w:szCs w:val="22"/>
        </w:rPr>
        <w:t>.</w:t>
      </w:r>
    </w:p>
    <w:p w14:paraId="064652C7" w14:textId="57FB7271" w:rsidR="00425B13" w:rsidRDefault="00425B13" w:rsidP="007E0B3C">
      <w:pPr>
        <w:pStyle w:val="NormalWeb"/>
        <w:numPr>
          <w:ilvl w:val="1"/>
          <w:numId w:val="1"/>
        </w:numPr>
        <w:spacing w:before="0" w:beforeAutospacing="0" w:after="0" w:afterAutospacing="0"/>
        <w:rPr>
          <w:rFonts w:ascii="Barlow" w:hAnsi="Barlow"/>
          <w:sz w:val="22"/>
          <w:szCs w:val="22"/>
        </w:rPr>
      </w:pPr>
      <w:r>
        <w:rPr>
          <w:rFonts w:ascii="Barlow" w:hAnsi="Barlow"/>
          <w:sz w:val="22"/>
          <w:szCs w:val="22"/>
        </w:rPr>
        <w:t xml:space="preserve">Graves </w:t>
      </w:r>
      <w:r w:rsidR="00F36CEC">
        <w:rPr>
          <w:rFonts w:ascii="Barlow" w:hAnsi="Barlow"/>
          <w:sz w:val="22"/>
          <w:szCs w:val="22"/>
        </w:rPr>
        <w:t>must</w:t>
      </w:r>
      <w:r>
        <w:rPr>
          <w:rFonts w:ascii="Barlow" w:hAnsi="Barlow"/>
          <w:sz w:val="22"/>
          <w:szCs w:val="22"/>
        </w:rPr>
        <w:t xml:space="preserve"> be kept level</w:t>
      </w:r>
      <w:r w:rsidR="006A7804">
        <w:rPr>
          <w:rFonts w:ascii="Barlow" w:hAnsi="Barlow"/>
          <w:sz w:val="22"/>
          <w:szCs w:val="22"/>
        </w:rPr>
        <w:t>.</w:t>
      </w:r>
    </w:p>
    <w:p w14:paraId="45923F78" w14:textId="77777777" w:rsidR="00893990" w:rsidRDefault="000C1FD8" w:rsidP="007E0B3C">
      <w:pPr>
        <w:pStyle w:val="NormalWeb"/>
        <w:numPr>
          <w:ilvl w:val="1"/>
          <w:numId w:val="1"/>
        </w:numPr>
        <w:spacing w:before="0" w:beforeAutospacing="0" w:after="0" w:afterAutospacing="0"/>
        <w:rPr>
          <w:rFonts w:ascii="Barlow" w:hAnsi="Barlow"/>
          <w:b/>
          <w:bCs/>
          <w:sz w:val="22"/>
          <w:szCs w:val="22"/>
        </w:rPr>
      </w:pPr>
      <w:r w:rsidRPr="006A7804">
        <w:rPr>
          <w:rFonts w:ascii="Barlow" w:hAnsi="Barlow"/>
          <w:sz w:val="22"/>
          <w:szCs w:val="22"/>
        </w:rPr>
        <w:t>The family have responsibility for maintaining the memorial in good repair, but except where the family has planted bulbs or annual flowers, the grassed plot will be maintained as part of the wider churchyard by the</w:t>
      </w:r>
      <w:r w:rsidR="00986906" w:rsidRPr="006A7804">
        <w:rPr>
          <w:rFonts w:ascii="Barlow" w:hAnsi="Barlow"/>
          <w:sz w:val="22"/>
          <w:szCs w:val="22"/>
        </w:rPr>
        <w:t xml:space="preserve"> local church</w:t>
      </w:r>
      <w:r w:rsidR="00995411" w:rsidRPr="006A7804">
        <w:rPr>
          <w:rFonts w:ascii="Barlow" w:hAnsi="Barlow"/>
          <w:sz w:val="22"/>
          <w:szCs w:val="22"/>
        </w:rPr>
        <w:t xml:space="preserve">. </w:t>
      </w:r>
    </w:p>
    <w:p w14:paraId="10A8C019" w14:textId="77777777" w:rsidR="004A5DD5" w:rsidRDefault="009A5139" w:rsidP="004A5DD5">
      <w:pPr>
        <w:pStyle w:val="NormalWeb"/>
        <w:numPr>
          <w:ilvl w:val="0"/>
          <w:numId w:val="1"/>
        </w:numPr>
        <w:spacing w:before="0" w:beforeAutospacing="0" w:after="0" w:afterAutospacing="0"/>
        <w:ind w:left="426" w:hanging="426"/>
        <w:rPr>
          <w:rFonts w:ascii="Barlow" w:hAnsi="Barlow"/>
          <w:b/>
          <w:bCs/>
          <w:sz w:val="22"/>
          <w:szCs w:val="22"/>
        </w:rPr>
      </w:pPr>
      <w:r w:rsidRPr="00893990">
        <w:rPr>
          <w:rFonts w:ascii="Barlow" w:hAnsi="Barlow"/>
          <w:b/>
          <w:bCs/>
          <w:sz w:val="22"/>
          <w:szCs w:val="22"/>
        </w:rPr>
        <w:t xml:space="preserve">Ashes burials - </w:t>
      </w:r>
      <w:r w:rsidRPr="00893990">
        <w:rPr>
          <w:rStyle w:val="Strong"/>
          <w:rFonts w:ascii="Barlow" w:hAnsi="Barlow"/>
          <w:b w:val="0"/>
          <w:sz w:val="22"/>
          <w:szCs w:val="22"/>
        </w:rPr>
        <w:t>Ashes after cremation must not be scattered or strewn</w:t>
      </w:r>
      <w:r w:rsidRPr="00893990">
        <w:rPr>
          <w:rFonts w:ascii="Barlow" w:hAnsi="Barlow"/>
          <w:sz w:val="22"/>
          <w:szCs w:val="22"/>
        </w:rPr>
        <w:t xml:space="preserve"> but, </w:t>
      </w:r>
      <w:r>
        <w:rPr>
          <w:rFonts w:ascii="Barlow" w:hAnsi="Barlow"/>
          <w:sz w:val="22"/>
          <w:szCs w:val="22"/>
        </w:rPr>
        <w:t>by arrangement with</w:t>
      </w:r>
      <w:r w:rsidRPr="00893990">
        <w:rPr>
          <w:rFonts w:ascii="Barlow" w:hAnsi="Barlow"/>
          <w:sz w:val="22"/>
          <w:szCs w:val="22"/>
        </w:rPr>
        <w:t xml:space="preserve"> the Parish Priest, shall be buried in a suitable perishable or biodegradable container or poured into the ground and covered.</w:t>
      </w:r>
    </w:p>
    <w:p w14:paraId="482425E5" w14:textId="6BEE065A" w:rsidR="009A5139" w:rsidRPr="004A5DD5" w:rsidRDefault="009A5139" w:rsidP="004A5DD5">
      <w:pPr>
        <w:pStyle w:val="NormalWeb"/>
        <w:numPr>
          <w:ilvl w:val="0"/>
          <w:numId w:val="1"/>
        </w:numPr>
        <w:spacing w:before="0" w:beforeAutospacing="0" w:after="0" w:afterAutospacing="0"/>
        <w:ind w:left="426" w:hanging="426"/>
        <w:rPr>
          <w:rFonts w:ascii="Barlow" w:hAnsi="Barlow"/>
          <w:b/>
          <w:bCs/>
          <w:sz w:val="22"/>
          <w:szCs w:val="22"/>
        </w:rPr>
      </w:pPr>
      <w:r w:rsidRPr="004A5DD5">
        <w:rPr>
          <w:rFonts w:ascii="Barlow" w:hAnsi="Barlow"/>
          <w:sz w:val="22"/>
          <w:szCs w:val="22"/>
        </w:rPr>
        <w:t>Ashes will normally be buried in the Garden of Remembrance, if there is one. This will have its own rules for memorials and planting (if permitted). Ashes may also be buried in an existing grave</w:t>
      </w:r>
      <w:r w:rsidR="00AB2E71">
        <w:rPr>
          <w:rFonts w:ascii="Barlow" w:hAnsi="Barlow"/>
          <w:sz w:val="22"/>
          <w:szCs w:val="22"/>
        </w:rPr>
        <w:t>.</w:t>
      </w:r>
    </w:p>
    <w:p w14:paraId="7EAB3174" w14:textId="77777777" w:rsidR="009A5139" w:rsidRPr="009A5139" w:rsidRDefault="009A5139" w:rsidP="004A5DD5">
      <w:pPr>
        <w:pStyle w:val="NormalWeb"/>
        <w:spacing w:before="0" w:beforeAutospacing="0" w:after="0" w:afterAutospacing="0"/>
        <w:ind w:left="66"/>
        <w:rPr>
          <w:rFonts w:ascii="Barlow" w:hAnsi="Barlow"/>
          <w:sz w:val="22"/>
          <w:szCs w:val="22"/>
        </w:rPr>
      </w:pPr>
    </w:p>
    <w:p w14:paraId="21BB43D2" w14:textId="34F0DDD6" w:rsidR="005B3F5A" w:rsidRDefault="00C533BF" w:rsidP="005B3F5A">
      <w:pPr>
        <w:pStyle w:val="NormalWeb"/>
        <w:spacing w:before="0" w:beforeAutospacing="0" w:after="0" w:afterAutospacing="0"/>
        <w:rPr>
          <w:rFonts w:ascii="Barlow" w:hAnsi="Barlow"/>
          <w:sz w:val="22"/>
          <w:szCs w:val="22"/>
        </w:rPr>
      </w:pPr>
      <w:r>
        <w:rPr>
          <w:rFonts w:ascii="Barlow" w:hAnsi="Barlow"/>
          <w:sz w:val="22"/>
          <w:szCs w:val="22"/>
        </w:rPr>
        <w:t>T</w:t>
      </w:r>
      <w:r w:rsidR="00425B13">
        <w:rPr>
          <w:rFonts w:ascii="Barlow" w:hAnsi="Barlow"/>
          <w:sz w:val="22"/>
          <w:szCs w:val="22"/>
        </w:rPr>
        <w:t>he Regulations</w:t>
      </w:r>
      <w:r>
        <w:rPr>
          <w:rFonts w:ascii="Barlow" w:hAnsi="Barlow"/>
          <w:sz w:val="22"/>
          <w:szCs w:val="22"/>
        </w:rPr>
        <w:t xml:space="preserve"> do not allow</w:t>
      </w:r>
      <w:r w:rsidR="00425B13" w:rsidRPr="00D77AA3">
        <w:rPr>
          <w:rFonts w:ascii="Barlow" w:hAnsi="Barlow"/>
          <w:sz w:val="22"/>
          <w:szCs w:val="22"/>
        </w:rPr>
        <w:t>:</w:t>
      </w:r>
    </w:p>
    <w:p w14:paraId="7B101F05" w14:textId="0093A332" w:rsidR="005B3F5A" w:rsidRDefault="00425B13" w:rsidP="005B3F5A">
      <w:pPr>
        <w:pStyle w:val="NormalWeb"/>
        <w:numPr>
          <w:ilvl w:val="0"/>
          <w:numId w:val="3"/>
        </w:numPr>
        <w:spacing w:before="0" w:beforeAutospacing="0" w:after="0" w:afterAutospacing="0"/>
        <w:ind w:left="284" w:hanging="349"/>
        <w:rPr>
          <w:rFonts w:ascii="Barlow" w:hAnsi="Barlow"/>
          <w:sz w:val="22"/>
          <w:szCs w:val="22"/>
        </w:rPr>
      </w:pPr>
      <w:r w:rsidRPr="00BA40FA">
        <w:rPr>
          <w:rFonts w:ascii="Barlow" w:hAnsi="Barlow"/>
          <w:b/>
          <w:sz w:val="22"/>
          <w:szCs w:val="22"/>
        </w:rPr>
        <w:t>Perennial flowering plants, shrubs or trees</w:t>
      </w:r>
      <w:r w:rsidRPr="00D77AA3">
        <w:rPr>
          <w:rFonts w:ascii="Barlow" w:hAnsi="Barlow"/>
          <w:sz w:val="22"/>
          <w:szCs w:val="22"/>
        </w:rPr>
        <w:t xml:space="preserve"> (including conifers) because the roots of shrubs and trees will disturb the grave and may eventually damage the memorial stone or an adjacent grave.</w:t>
      </w:r>
    </w:p>
    <w:p w14:paraId="7C120F55" w14:textId="1ED6DFC6" w:rsidR="005B3F5A" w:rsidRDefault="00425B13" w:rsidP="005B3F5A">
      <w:pPr>
        <w:pStyle w:val="NormalWeb"/>
        <w:numPr>
          <w:ilvl w:val="0"/>
          <w:numId w:val="3"/>
        </w:numPr>
        <w:spacing w:before="0" w:beforeAutospacing="0" w:after="0" w:afterAutospacing="0"/>
        <w:ind w:left="284" w:hanging="349"/>
        <w:rPr>
          <w:rFonts w:ascii="Barlow" w:hAnsi="Barlow"/>
          <w:sz w:val="22"/>
          <w:szCs w:val="22"/>
        </w:rPr>
      </w:pPr>
      <w:r w:rsidRPr="00BA40FA">
        <w:rPr>
          <w:rFonts w:ascii="Barlow" w:hAnsi="Barlow"/>
          <w:b/>
          <w:sz w:val="22"/>
          <w:szCs w:val="22"/>
        </w:rPr>
        <w:t>Artificial flowers</w:t>
      </w:r>
      <w:r w:rsidRPr="005B3F5A">
        <w:rPr>
          <w:rFonts w:ascii="Barlow" w:hAnsi="Barlow"/>
          <w:sz w:val="22"/>
          <w:szCs w:val="22"/>
        </w:rPr>
        <w:t xml:space="preserve"> </w:t>
      </w:r>
      <w:r w:rsidR="007638B8">
        <w:rPr>
          <w:rFonts w:ascii="Barlow" w:hAnsi="Barlow"/>
          <w:sz w:val="22"/>
          <w:szCs w:val="22"/>
        </w:rPr>
        <w:t xml:space="preserve">- </w:t>
      </w:r>
      <w:r w:rsidR="007638B8" w:rsidRPr="007638B8">
        <w:rPr>
          <w:rFonts w:ascii="Barlow" w:hAnsi="Barlow"/>
          <w:sz w:val="22"/>
          <w:szCs w:val="22"/>
        </w:rPr>
        <w:t xml:space="preserve">only permitted in exceptional circumstances at the discretion of the </w:t>
      </w:r>
      <w:r w:rsidR="006C2806">
        <w:rPr>
          <w:rFonts w:ascii="Barlow" w:hAnsi="Barlow"/>
          <w:sz w:val="22"/>
          <w:szCs w:val="22"/>
        </w:rPr>
        <w:t>P</w:t>
      </w:r>
      <w:r w:rsidR="007638B8" w:rsidRPr="007638B8">
        <w:rPr>
          <w:rFonts w:ascii="Barlow" w:hAnsi="Barlow"/>
          <w:sz w:val="22"/>
          <w:szCs w:val="22"/>
        </w:rPr>
        <w:t xml:space="preserve">arish </w:t>
      </w:r>
      <w:r w:rsidR="006C2806">
        <w:rPr>
          <w:rFonts w:ascii="Barlow" w:hAnsi="Barlow"/>
          <w:sz w:val="22"/>
          <w:szCs w:val="22"/>
        </w:rPr>
        <w:t>P</w:t>
      </w:r>
      <w:r w:rsidR="007638B8" w:rsidRPr="007638B8">
        <w:rPr>
          <w:rFonts w:ascii="Barlow" w:hAnsi="Barlow"/>
          <w:sz w:val="22"/>
          <w:szCs w:val="22"/>
        </w:rPr>
        <w:t>riest.</w:t>
      </w:r>
    </w:p>
    <w:p w14:paraId="1E08BD61" w14:textId="345373F1" w:rsidR="005B3F5A" w:rsidRDefault="00425B13" w:rsidP="005B3F5A">
      <w:pPr>
        <w:pStyle w:val="NormalWeb"/>
        <w:numPr>
          <w:ilvl w:val="0"/>
          <w:numId w:val="3"/>
        </w:numPr>
        <w:spacing w:before="0" w:beforeAutospacing="0" w:after="0" w:afterAutospacing="0"/>
        <w:ind w:left="284" w:hanging="349"/>
        <w:rPr>
          <w:rFonts w:ascii="Barlow" w:hAnsi="Barlow"/>
          <w:sz w:val="22"/>
          <w:szCs w:val="22"/>
        </w:rPr>
      </w:pPr>
      <w:r w:rsidRPr="00BA40FA">
        <w:rPr>
          <w:rStyle w:val="Strong"/>
          <w:rFonts w:ascii="Barlow" w:hAnsi="Barlow"/>
          <w:sz w:val="22"/>
          <w:szCs w:val="22"/>
        </w:rPr>
        <w:t>Loose items</w:t>
      </w:r>
      <w:r>
        <w:rPr>
          <w:rStyle w:val="Strong"/>
          <w:rFonts w:ascii="Barlow" w:hAnsi="Barlow"/>
          <w:i/>
          <w:sz w:val="22"/>
          <w:szCs w:val="22"/>
        </w:rPr>
        <w:t xml:space="preserve"> </w:t>
      </w:r>
      <w:r w:rsidRPr="005B3F5A">
        <w:rPr>
          <w:rStyle w:val="Strong"/>
          <w:rFonts w:ascii="Barlow" w:hAnsi="Barlow"/>
          <w:b w:val="0"/>
          <w:bCs w:val="0"/>
          <w:sz w:val="22"/>
          <w:szCs w:val="22"/>
        </w:rPr>
        <w:t xml:space="preserve">– stone chippings, kerbs, stone urns, railings, slabs, artificial grass, sculpture, sun dials, bird baths, fencing, obelisks, glass jars, photographs, portraits or other similar mementos. </w:t>
      </w:r>
      <w:r w:rsidRPr="005B3F5A">
        <w:rPr>
          <w:rFonts w:ascii="Barlow" w:hAnsi="Barlow"/>
          <w:sz w:val="22"/>
          <w:szCs w:val="22"/>
        </w:rPr>
        <w:t>This is not just for aesthetic reasons; they also present a danger to those operating equipment such as lawnmowers and strimmers. Items of value may be vulnerable to theft.</w:t>
      </w:r>
    </w:p>
    <w:p w14:paraId="41467524" w14:textId="3AE862F2" w:rsidR="00425B13" w:rsidRPr="005B3F5A" w:rsidRDefault="00425B13" w:rsidP="005B3F5A">
      <w:pPr>
        <w:pStyle w:val="NormalWeb"/>
        <w:numPr>
          <w:ilvl w:val="0"/>
          <w:numId w:val="3"/>
        </w:numPr>
        <w:spacing w:before="0" w:beforeAutospacing="0" w:after="0" w:afterAutospacing="0"/>
        <w:ind w:left="284" w:hanging="349"/>
        <w:rPr>
          <w:rFonts w:ascii="Barlow" w:hAnsi="Barlow"/>
          <w:sz w:val="22"/>
          <w:szCs w:val="22"/>
        </w:rPr>
      </w:pPr>
      <w:r w:rsidRPr="00BA40FA">
        <w:rPr>
          <w:rFonts w:ascii="Barlow" w:hAnsi="Barlow"/>
          <w:b/>
          <w:sz w:val="22"/>
          <w:szCs w:val="22"/>
        </w:rPr>
        <w:t>Lights of any description</w:t>
      </w:r>
      <w:r w:rsidRPr="005B3F5A">
        <w:rPr>
          <w:rFonts w:ascii="Barlow" w:hAnsi="Barlow"/>
          <w:sz w:val="22"/>
          <w:szCs w:val="22"/>
        </w:rPr>
        <w:t xml:space="preserve"> </w:t>
      </w:r>
      <w:bookmarkStart w:id="1" w:name="_GoBack"/>
      <w:bookmarkEnd w:id="1"/>
      <w:r w:rsidRPr="005B3F5A">
        <w:rPr>
          <w:rFonts w:ascii="Barlow" w:hAnsi="Barlow"/>
          <w:sz w:val="22"/>
          <w:szCs w:val="22"/>
        </w:rPr>
        <w:t>(including solar powered lights and other lanterns</w:t>
      </w:r>
      <w:r w:rsidR="00921BEF" w:rsidRPr="005B3F5A">
        <w:rPr>
          <w:rFonts w:ascii="Barlow" w:hAnsi="Barlow"/>
          <w:sz w:val="22"/>
          <w:szCs w:val="22"/>
        </w:rPr>
        <w:t>)</w:t>
      </w:r>
      <w:r w:rsidRPr="005B3F5A">
        <w:rPr>
          <w:rFonts w:ascii="Barlow" w:hAnsi="Barlow"/>
          <w:sz w:val="22"/>
          <w:szCs w:val="22"/>
        </w:rPr>
        <w:t>. These also pose a risk to the wildlife in the churchyard.</w:t>
      </w:r>
    </w:p>
    <w:p w14:paraId="683F9A5C" w14:textId="2B146480" w:rsidR="005B3F5A" w:rsidRDefault="000E09E3" w:rsidP="00D36A07">
      <w:pPr>
        <w:pStyle w:val="NormalWeb"/>
        <w:spacing w:before="120" w:beforeAutospacing="0" w:after="120" w:afterAutospacing="0"/>
        <w:rPr>
          <w:rFonts w:ascii="Barlow" w:hAnsi="Barlow"/>
          <w:sz w:val="22"/>
          <w:szCs w:val="22"/>
        </w:rPr>
      </w:pPr>
      <w:r w:rsidRPr="00D77AA3">
        <w:rPr>
          <w:rFonts w:ascii="Barlow" w:hAnsi="Barlow"/>
          <w:noProof/>
          <w:sz w:val="22"/>
          <w:szCs w:val="22"/>
        </w:rPr>
        <w:drawing>
          <wp:anchor distT="0" distB="0" distL="114300" distR="114300" simplePos="0" relativeHeight="251658246" behindDoc="0" locked="0" layoutInCell="1" allowOverlap="1" wp14:anchorId="43D4DCF2" wp14:editId="32A481C7">
            <wp:simplePos x="0" y="0"/>
            <wp:positionH relativeFrom="margin">
              <wp:posOffset>5121910</wp:posOffset>
            </wp:positionH>
            <wp:positionV relativeFrom="paragraph">
              <wp:posOffset>808990</wp:posOffset>
            </wp:positionV>
            <wp:extent cx="1419225" cy="1419225"/>
            <wp:effectExtent l="0" t="0" r="9525" b="9525"/>
            <wp:wrapSquare wrapText="bothSides"/>
            <wp:docPr id="1202003817" name="Picture 120200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03817" name="Picture 1" descr="A qr code with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14:sizeRelH relativeFrom="page">
              <wp14:pctWidth>0</wp14:pctWidth>
            </wp14:sizeRelH>
            <wp14:sizeRelV relativeFrom="page">
              <wp14:pctHeight>0</wp14:pctHeight>
            </wp14:sizeRelV>
          </wp:anchor>
        </w:drawing>
      </w:r>
      <w:r w:rsidR="00425B13" w:rsidRPr="00425B13">
        <w:rPr>
          <w:rStyle w:val="Strong"/>
          <w:rFonts w:ascii="Barlow" w:hAnsi="Barlow"/>
          <w:b w:val="0"/>
          <w:sz w:val="22"/>
          <w:szCs w:val="22"/>
        </w:rPr>
        <w:t>Items which are not permitted will be removed by the local church</w:t>
      </w:r>
      <w:r w:rsidR="00425B13" w:rsidRPr="00425B13">
        <w:rPr>
          <w:rFonts w:ascii="Barlow" w:hAnsi="Barlow"/>
          <w:b/>
          <w:bCs/>
          <w:sz w:val="22"/>
          <w:szCs w:val="22"/>
        </w:rPr>
        <w:t>.</w:t>
      </w:r>
      <w:r w:rsidR="00425B13" w:rsidRPr="00425B13">
        <w:rPr>
          <w:rFonts w:ascii="Barlow" w:hAnsi="Barlow"/>
          <w:bCs/>
          <w:sz w:val="22"/>
          <w:szCs w:val="22"/>
        </w:rPr>
        <w:t xml:space="preserve"> </w:t>
      </w:r>
      <w:r w:rsidR="00425B13" w:rsidRPr="00425B13">
        <w:rPr>
          <w:rFonts w:ascii="Barlow" w:hAnsi="Barlow"/>
          <w:sz w:val="22"/>
          <w:szCs w:val="22"/>
        </w:rPr>
        <w:t xml:space="preserve">However, the local church will take </w:t>
      </w:r>
      <w:r w:rsidR="00425B13" w:rsidRPr="00425B13">
        <w:rPr>
          <w:rStyle w:val="Strong"/>
          <w:rFonts w:ascii="Barlow" w:hAnsi="Barlow"/>
          <w:b w:val="0"/>
          <w:sz w:val="22"/>
          <w:szCs w:val="22"/>
        </w:rPr>
        <w:t>reasonable steps to notify families.</w:t>
      </w:r>
      <w:r w:rsidR="00425B13" w:rsidRPr="00D77AA3">
        <w:rPr>
          <w:sz w:val="22"/>
          <w:szCs w:val="22"/>
        </w:rPr>
        <w:t xml:space="preserve"> </w:t>
      </w:r>
      <w:r w:rsidR="00425B13" w:rsidRPr="00D77AA3">
        <w:rPr>
          <w:rFonts w:ascii="Barlow" w:hAnsi="Barlow"/>
          <w:sz w:val="22"/>
          <w:szCs w:val="22"/>
        </w:rPr>
        <w:t xml:space="preserve">This may include letters affixed to individual memorials. Where loose items are left on an unattended grave, the </w:t>
      </w:r>
      <w:r w:rsidR="0066481B">
        <w:rPr>
          <w:rFonts w:ascii="Barlow" w:hAnsi="Barlow"/>
          <w:sz w:val="22"/>
          <w:szCs w:val="22"/>
        </w:rPr>
        <w:t>local church (</w:t>
      </w:r>
      <w:r w:rsidR="00391B17">
        <w:rPr>
          <w:rFonts w:ascii="Barlow" w:hAnsi="Barlow"/>
          <w:sz w:val="22"/>
          <w:szCs w:val="22"/>
        </w:rPr>
        <w:t>PCC)</w:t>
      </w:r>
      <w:r w:rsidR="00425B13" w:rsidRPr="00D77AA3">
        <w:rPr>
          <w:rFonts w:ascii="Barlow" w:hAnsi="Barlow"/>
          <w:sz w:val="22"/>
          <w:szCs w:val="22"/>
        </w:rPr>
        <w:t xml:space="preserve"> may arrange for them to be placed in a suitable container</w:t>
      </w:r>
      <w:r w:rsidR="00921BEF">
        <w:rPr>
          <w:rFonts w:ascii="Barlow" w:hAnsi="Barlow"/>
          <w:sz w:val="22"/>
          <w:szCs w:val="22"/>
        </w:rPr>
        <w:t xml:space="preserve"> or location</w:t>
      </w:r>
      <w:r w:rsidR="00425B13" w:rsidRPr="00D77AA3">
        <w:rPr>
          <w:rFonts w:ascii="Barlow" w:hAnsi="Barlow"/>
          <w:sz w:val="22"/>
          <w:szCs w:val="22"/>
        </w:rPr>
        <w:t xml:space="preserve"> for collection by the family</w:t>
      </w:r>
      <w:r w:rsidR="00425B13">
        <w:rPr>
          <w:rFonts w:ascii="Barlow" w:hAnsi="Barlow"/>
          <w:sz w:val="22"/>
          <w:szCs w:val="22"/>
        </w:rPr>
        <w:t xml:space="preserve">. </w:t>
      </w:r>
    </w:p>
    <w:p w14:paraId="76E54CC5" w14:textId="5EEFA832" w:rsidR="00986906" w:rsidRPr="00E32886" w:rsidRDefault="00986906" w:rsidP="00D36A07">
      <w:pPr>
        <w:pStyle w:val="NormalWeb"/>
        <w:spacing w:before="120" w:beforeAutospacing="0" w:after="120" w:afterAutospacing="0"/>
        <w:rPr>
          <w:rFonts w:ascii="Barlow" w:hAnsi="Barlow"/>
          <w:i/>
          <w:sz w:val="22"/>
          <w:szCs w:val="22"/>
        </w:rPr>
      </w:pPr>
      <w:r>
        <w:rPr>
          <w:rFonts w:ascii="Barlow" w:hAnsi="Barlow"/>
          <w:sz w:val="22"/>
          <w:szCs w:val="22"/>
        </w:rPr>
        <w:t>Please contact</w:t>
      </w:r>
      <w:r w:rsidRPr="00E32886">
        <w:rPr>
          <w:rFonts w:ascii="Barlow" w:hAnsi="Barlow"/>
          <w:i/>
          <w:sz w:val="22"/>
          <w:szCs w:val="22"/>
        </w:rPr>
        <w:t xml:space="preserve"> [insert contact email] </w:t>
      </w:r>
      <w:r>
        <w:rPr>
          <w:rFonts w:ascii="Barlow" w:hAnsi="Barlow"/>
          <w:sz w:val="22"/>
          <w:szCs w:val="22"/>
        </w:rPr>
        <w:t xml:space="preserve">for any enquiries about this churchyard </w:t>
      </w:r>
      <w:r w:rsidRPr="00E32886">
        <w:rPr>
          <w:rFonts w:ascii="Barlow" w:hAnsi="Barlow"/>
          <w:i/>
          <w:sz w:val="22"/>
          <w:szCs w:val="22"/>
        </w:rPr>
        <w:t>[or to sign up for regular updates]</w:t>
      </w:r>
    </w:p>
    <w:p w14:paraId="0C439BF7" w14:textId="395DD90F" w:rsidR="00425B13" w:rsidRDefault="00425B13" w:rsidP="00425B13">
      <w:pPr>
        <w:rPr>
          <w:rFonts w:ascii="Barlow" w:hAnsi="Barlow"/>
          <w:sz w:val="22"/>
          <w:szCs w:val="22"/>
        </w:rPr>
      </w:pPr>
      <w:r>
        <w:rPr>
          <w:rFonts w:ascii="Barlow" w:hAnsi="Barlow"/>
          <w:sz w:val="22"/>
          <w:szCs w:val="22"/>
        </w:rPr>
        <w:t>Please s</w:t>
      </w:r>
      <w:r w:rsidRPr="00425B13">
        <w:rPr>
          <w:rFonts w:ascii="Barlow" w:hAnsi="Barlow"/>
          <w:sz w:val="22"/>
          <w:szCs w:val="22"/>
        </w:rPr>
        <w:t>ee the full</w:t>
      </w:r>
      <w:r>
        <w:rPr>
          <w:rFonts w:ascii="Barlow" w:hAnsi="Barlow"/>
          <w:sz w:val="22"/>
          <w:szCs w:val="22"/>
        </w:rPr>
        <w:t xml:space="preserve"> </w:t>
      </w:r>
      <w:r w:rsidRPr="00E32886">
        <w:rPr>
          <w:rFonts w:ascii="Barlow SemiBold" w:hAnsi="Barlow SemiBold"/>
          <w:sz w:val="22"/>
          <w:szCs w:val="22"/>
        </w:rPr>
        <w:t>Regulations</w:t>
      </w:r>
      <w:r>
        <w:rPr>
          <w:rFonts w:ascii="Barlow" w:hAnsi="Barlow"/>
          <w:b/>
          <w:sz w:val="22"/>
          <w:szCs w:val="22"/>
        </w:rPr>
        <w:t xml:space="preserve"> </w:t>
      </w:r>
      <w:r>
        <w:rPr>
          <w:rFonts w:ascii="Barlow" w:hAnsi="Barlow"/>
          <w:sz w:val="22"/>
          <w:szCs w:val="22"/>
        </w:rPr>
        <w:t xml:space="preserve">and the </w:t>
      </w:r>
      <w:r w:rsidRPr="00E32886">
        <w:rPr>
          <w:rFonts w:ascii="Barlow SemiBold" w:hAnsi="Barlow SemiBold"/>
          <w:sz w:val="22"/>
          <w:szCs w:val="22"/>
        </w:rPr>
        <w:t>Guide for Families</w:t>
      </w:r>
      <w:r>
        <w:rPr>
          <w:rFonts w:ascii="Barlow" w:hAnsi="Barlow"/>
          <w:sz w:val="22"/>
          <w:szCs w:val="22"/>
        </w:rPr>
        <w:t xml:space="preserve"> </w:t>
      </w:r>
      <w:r w:rsidR="00442A20">
        <w:rPr>
          <w:rFonts w:ascii="Barlow" w:hAnsi="Barlow"/>
          <w:sz w:val="22"/>
          <w:szCs w:val="22"/>
        </w:rPr>
        <w:t xml:space="preserve">on the Diocesan website </w:t>
      </w:r>
      <w:r>
        <w:rPr>
          <w:rFonts w:ascii="Barlow" w:hAnsi="Barlow"/>
          <w:sz w:val="22"/>
          <w:szCs w:val="22"/>
        </w:rPr>
        <w:t>for more information</w:t>
      </w:r>
      <w:r w:rsidR="00442A20">
        <w:rPr>
          <w:rFonts w:ascii="Barlow" w:hAnsi="Barlow"/>
          <w:sz w:val="22"/>
          <w:szCs w:val="22"/>
        </w:rPr>
        <w:t>:</w:t>
      </w:r>
    </w:p>
    <w:p w14:paraId="0617F710" w14:textId="0C83AD8F" w:rsidR="00E32886" w:rsidRDefault="007D3EEA" w:rsidP="003A5B0F">
      <w:pPr>
        <w:rPr>
          <w:rFonts w:ascii="Barlow" w:hAnsi="Barlow"/>
          <w:sz w:val="22"/>
          <w:szCs w:val="22"/>
        </w:rPr>
      </w:pPr>
      <w:hyperlink r:id="rId10" w:history="1">
        <w:r w:rsidR="00E32886" w:rsidRPr="001D4C72">
          <w:rPr>
            <w:rStyle w:val="Hyperlink"/>
            <w:rFonts w:ascii="Barlow" w:hAnsi="Barlow"/>
            <w:sz w:val="22"/>
            <w:szCs w:val="22"/>
          </w:rPr>
          <w:t>https://www.stalbansdiocese.org/life-and-faith/funerals/</w:t>
        </w:r>
      </w:hyperlink>
    </w:p>
    <w:sectPr w:rsidR="00E32886" w:rsidSect="006A7804">
      <w:pgSz w:w="11906" w:h="16838"/>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Barlow SemiBold">
    <w:charset w:val="00"/>
    <w:family w:val="auto"/>
    <w:pitch w:val="variable"/>
    <w:sig w:usb0="20000007" w:usb1="00000000" w:usb2="00000000" w:usb3="00000000" w:csb0="00000193" w:csb1="00000000"/>
  </w:font>
  <w:font w:name="Barlow">
    <w:altName w:val="Calibri"/>
    <w:charset w:val="00"/>
    <w:family w:val="auto"/>
    <w:pitch w:val="variable"/>
    <w:sig w:usb0="20000007" w:usb1="00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25311"/>
    <w:multiLevelType w:val="hybridMultilevel"/>
    <w:tmpl w:val="15A01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52BDC"/>
    <w:multiLevelType w:val="hybridMultilevel"/>
    <w:tmpl w:val="9B50E03A"/>
    <w:lvl w:ilvl="0" w:tplc="08090001">
      <w:start w:val="1"/>
      <w:numFmt w:val="bullet"/>
      <w:lvlText w:val=""/>
      <w:lvlJc w:val="left"/>
      <w:pPr>
        <w:ind w:left="660" w:hanging="360"/>
      </w:pPr>
      <w:rPr>
        <w:rFonts w:ascii="Symbol" w:hAnsi="Symbol" w:hint="default"/>
      </w:rPr>
    </w:lvl>
    <w:lvl w:ilvl="1" w:tplc="08090003">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 w15:restartNumberingAfterBreak="0">
    <w:nsid w:val="46864D39"/>
    <w:multiLevelType w:val="hybridMultilevel"/>
    <w:tmpl w:val="ABBE0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7064A"/>
    <w:multiLevelType w:val="hybridMultilevel"/>
    <w:tmpl w:val="39861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3219564">
    <w:abstractNumId w:val="3"/>
  </w:num>
  <w:num w:numId="2" w16cid:durableId="512689791">
    <w:abstractNumId w:val="0"/>
  </w:num>
  <w:num w:numId="3" w16cid:durableId="311645277">
    <w:abstractNumId w:val="2"/>
  </w:num>
  <w:num w:numId="4" w16cid:durableId="140020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13"/>
    <w:rsid w:val="000A4144"/>
    <w:rsid w:val="000A72D8"/>
    <w:rsid w:val="000B04D5"/>
    <w:rsid w:val="000C1FD8"/>
    <w:rsid w:val="000C42A8"/>
    <w:rsid w:val="000D74B3"/>
    <w:rsid w:val="000E09E3"/>
    <w:rsid w:val="0010797C"/>
    <w:rsid w:val="00144A0F"/>
    <w:rsid w:val="00146D1B"/>
    <w:rsid w:val="0015092C"/>
    <w:rsid w:val="00160F38"/>
    <w:rsid w:val="00162787"/>
    <w:rsid w:val="001668E1"/>
    <w:rsid w:val="00194FAB"/>
    <w:rsid w:val="00240923"/>
    <w:rsid w:val="0026436A"/>
    <w:rsid w:val="00282DC5"/>
    <w:rsid w:val="002B7687"/>
    <w:rsid w:val="00326500"/>
    <w:rsid w:val="0033037D"/>
    <w:rsid w:val="00334A87"/>
    <w:rsid w:val="00342BD4"/>
    <w:rsid w:val="003448DA"/>
    <w:rsid w:val="00346602"/>
    <w:rsid w:val="003911FA"/>
    <w:rsid w:val="00391B17"/>
    <w:rsid w:val="003A5B0F"/>
    <w:rsid w:val="003F1606"/>
    <w:rsid w:val="00403516"/>
    <w:rsid w:val="004216A8"/>
    <w:rsid w:val="00425B13"/>
    <w:rsid w:val="00442A20"/>
    <w:rsid w:val="004A5DD5"/>
    <w:rsid w:val="004C6B97"/>
    <w:rsid w:val="004E7ECC"/>
    <w:rsid w:val="004F72A3"/>
    <w:rsid w:val="0056103B"/>
    <w:rsid w:val="005B02DD"/>
    <w:rsid w:val="005B3F5A"/>
    <w:rsid w:val="005C4908"/>
    <w:rsid w:val="005E0302"/>
    <w:rsid w:val="00653AB8"/>
    <w:rsid w:val="0066481B"/>
    <w:rsid w:val="0066648C"/>
    <w:rsid w:val="006A7804"/>
    <w:rsid w:val="006B5765"/>
    <w:rsid w:val="006C2806"/>
    <w:rsid w:val="006E4AAE"/>
    <w:rsid w:val="007638B8"/>
    <w:rsid w:val="007C1A0C"/>
    <w:rsid w:val="007D2055"/>
    <w:rsid w:val="007D3EEA"/>
    <w:rsid w:val="007E0B3C"/>
    <w:rsid w:val="007F388A"/>
    <w:rsid w:val="008049D4"/>
    <w:rsid w:val="00851AAC"/>
    <w:rsid w:val="0089228B"/>
    <w:rsid w:val="00893990"/>
    <w:rsid w:val="008E401B"/>
    <w:rsid w:val="008E5D18"/>
    <w:rsid w:val="00921BEF"/>
    <w:rsid w:val="00977E16"/>
    <w:rsid w:val="00982165"/>
    <w:rsid w:val="00986906"/>
    <w:rsid w:val="00995411"/>
    <w:rsid w:val="00997E89"/>
    <w:rsid w:val="009A140E"/>
    <w:rsid w:val="009A5139"/>
    <w:rsid w:val="009B6B28"/>
    <w:rsid w:val="009D109B"/>
    <w:rsid w:val="009F0172"/>
    <w:rsid w:val="00A05D14"/>
    <w:rsid w:val="00A35FCE"/>
    <w:rsid w:val="00A46072"/>
    <w:rsid w:val="00A92426"/>
    <w:rsid w:val="00A979C0"/>
    <w:rsid w:val="00AB2E71"/>
    <w:rsid w:val="00B149CA"/>
    <w:rsid w:val="00B430AA"/>
    <w:rsid w:val="00B9328F"/>
    <w:rsid w:val="00BA40FA"/>
    <w:rsid w:val="00BE1853"/>
    <w:rsid w:val="00BF499C"/>
    <w:rsid w:val="00C13E25"/>
    <w:rsid w:val="00C14083"/>
    <w:rsid w:val="00C35375"/>
    <w:rsid w:val="00C44D6C"/>
    <w:rsid w:val="00C533BF"/>
    <w:rsid w:val="00CF65B5"/>
    <w:rsid w:val="00D36A07"/>
    <w:rsid w:val="00D71BC7"/>
    <w:rsid w:val="00E11033"/>
    <w:rsid w:val="00E17BA6"/>
    <w:rsid w:val="00E21CCE"/>
    <w:rsid w:val="00E32565"/>
    <w:rsid w:val="00E32886"/>
    <w:rsid w:val="00E52C1D"/>
    <w:rsid w:val="00E8785F"/>
    <w:rsid w:val="00F146F5"/>
    <w:rsid w:val="00F36CEC"/>
    <w:rsid w:val="00FA5B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A6EC"/>
  <w15:chartTrackingRefBased/>
  <w15:docId w15:val="{87492EA3-54A5-4A8E-BE6A-A211C428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B13"/>
    <w:pPr>
      <w:spacing w:after="0" w:line="240" w:lineRule="auto"/>
    </w:pPr>
    <w:rPr>
      <w:rFonts w:eastAsiaTheme="minorEastAsia"/>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5B1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25B13"/>
    <w:rPr>
      <w:rFonts w:ascii="Barlow SemiBold" w:hAnsi="Barlow SemiBold"/>
      <w:b/>
      <w:bCs/>
      <w:i w:val="0"/>
    </w:rPr>
  </w:style>
  <w:style w:type="character" w:styleId="Hyperlink">
    <w:name w:val="Hyperlink"/>
    <w:basedOn w:val="DefaultParagraphFont"/>
    <w:uiPriority w:val="99"/>
    <w:unhideWhenUsed/>
    <w:rsid w:val="00921BEF"/>
    <w:rPr>
      <w:color w:val="0563C1" w:themeColor="hyperlink"/>
      <w:u w:val="single"/>
    </w:rPr>
  </w:style>
  <w:style w:type="character" w:styleId="UnresolvedMention">
    <w:name w:val="Unresolved Mention"/>
    <w:basedOn w:val="DefaultParagraphFont"/>
    <w:uiPriority w:val="99"/>
    <w:semiHidden/>
    <w:unhideWhenUsed/>
    <w:rsid w:val="00921BEF"/>
    <w:rPr>
      <w:color w:val="605E5C"/>
      <w:shd w:val="clear" w:color="auto" w:fill="E1DFDD"/>
    </w:rPr>
  </w:style>
  <w:style w:type="paragraph" w:styleId="Revision">
    <w:name w:val="Revision"/>
    <w:hidden/>
    <w:uiPriority w:val="99"/>
    <w:semiHidden/>
    <w:rsid w:val="00B430AA"/>
    <w:pPr>
      <w:spacing w:after="0" w:line="240" w:lineRule="auto"/>
    </w:pPr>
    <w:rPr>
      <w:rFonts w:eastAsiaTheme="minorEastAsia"/>
      <w:kern w:val="2"/>
      <w:sz w:val="24"/>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talbansdiocese.org/life-and-faith/funeral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BB00EE353EA44B9A4DA636DC6DBD9" ma:contentTypeVersion="18" ma:contentTypeDescription="Create a new document." ma:contentTypeScope="" ma:versionID="871c2d4d9fc0d3ead0c0a2c56c6788e1">
  <xsd:schema xmlns:xsd="http://www.w3.org/2001/XMLSchema" xmlns:xs="http://www.w3.org/2001/XMLSchema" xmlns:p="http://schemas.microsoft.com/office/2006/metadata/properties" xmlns:ns2="f32a5ab2-c23f-4f63-8ef6-08a7ed5696f0" xmlns:ns3="f3a3f4af-9df9-4e1d-8c69-a33c6e733a58" targetNamespace="http://schemas.microsoft.com/office/2006/metadata/properties" ma:root="true" ma:fieldsID="ab362719822f2807b61656f5cb15b1be" ns2:_="" ns3:_="">
    <xsd:import namespace="f32a5ab2-c23f-4f63-8ef6-08a7ed5696f0"/>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a5ab2-c23f-4f63-8ef6-08a7ed569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a3f4af-9df9-4e1d-8c69-a33c6e733a58" xsi:nil="true"/>
    <lcf76f155ced4ddcb4097134ff3c332f xmlns="f32a5ab2-c23f-4f63-8ef6-08a7ed5696f0">
      <Terms xmlns="http://schemas.microsoft.com/office/infopath/2007/PartnerControls"/>
    </lcf76f155ced4ddcb4097134ff3c332f>
    <SharedWithUsers xmlns="f3a3f4af-9df9-4e1d-8c69-a33c6e733a58">
      <UserInfo>
        <DisplayName>Jenny Dart</DisplayName>
        <AccountId>3369</AccountId>
        <AccountType/>
      </UserInfo>
      <UserInfo>
        <DisplayName>Joanna Chandler-Clarke</DisplayName>
        <AccountId>1125</AccountId>
        <AccountType/>
      </UserInfo>
      <UserInfo>
        <DisplayName>Ann Wise</DisplayName>
        <AccountId>4182</AccountId>
        <AccountType/>
      </UserInfo>
      <UserInfo>
        <DisplayName>Tom Abraham</DisplayName>
        <AccountId>4699</AccountId>
        <AccountType/>
      </UserInfo>
      <UserInfo>
        <DisplayName>David Pickett</DisplayName>
        <AccountId>2603</AccountId>
        <AccountType/>
      </UserInfo>
      <UserInfo>
        <DisplayName>Emma Critchley</DisplayName>
        <AccountId>28</AccountId>
        <AccountType/>
      </UserInfo>
    </SharedWithUsers>
  </documentManagement>
</p:properties>
</file>

<file path=customXml/itemProps1.xml><?xml version="1.0" encoding="utf-8"?>
<ds:datastoreItem xmlns:ds="http://schemas.openxmlformats.org/officeDocument/2006/customXml" ds:itemID="{D0617E29-1E21-448A-AB1A-647FD427A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a5ab2-c23f-4f63-8ef6-08a7ed5696f0"/>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FB2CF-C1FE-4881-82C2-FAD7AADD62FC}">
  <ds:schemaRefs>
    <ds:schemaRef ds:uri="http://schemas.microsoft.com/sharepoint/v3/contenttype/forms"/>
  </ds:schemaRefs>
</ds:datastoreItem>
</file>

<file path=customXml/itemProps3.xml><?xml version="1.0" encoding="utf-8"?>
<ds:datastoreItem xmlns:ds="http://schemas.openxmlformats.org/officeDocument/2006/customXml" ds:itemID="{CF2862D3-CB7B-45AB-AA1C-6C7C50CE54B3}">
  <ds:schemaRefs>
    <ds:schemaRef ds:uri="http://schemas.microsoft.com/office/2006/metadata/properties"/>
    <ds:schemaRef ds:uri="http://schemas.microsoft.com/office/infopath/2007/PartnerControls"/>
    <ds:schemaRef ds:uri="f3a3f4af-9df9-4e1d-8c69-a33c6e733a58"/>
    <ds:schemaRef ds:uri="f32a5ab2-c23f-4f63-8ef6-08a7ed5696f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3324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Links>
    <vt:vector size="6" baseType="variant">
      <vt:variant>
        <vt:i4>2031617</vt:i4>
      </vt:variant>
      <vt:variant>
        <vt:i4>0</vt:i4>
      </vt:variant>
      <vt:variant>
        <vt:i4>0</vt:i4>
      </vt:variant>
      <vt:variant>
        <vt:i4>5</vt:i4>
      </vt:variant>
      <vt:variant>
        <vt:lpwstr>https://www.stalbansdiocese.org/life-and-faith/funerals/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Dart</dc:creator>
  <cp:keywords/>
  <dc:description/>
  <cp:lastModifiedBy>Emma Critchley</cp:lastModifiedBy>
  <cp:revision>28</cp:revision>
  <cp:lastPrinted>2023-08-23T15:24:00Z</cp:lastPrinted>
  <dcterms:created xsi:type="dcterms:W3CDTF">2023-10-09T15:24:00Z</dcterms:created>
  <dcterms:modified xsi:type="dcterms:W3CDTF">2023-10-16T17:51:00Z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0x010100FB9BB00EE353EA44B9A4DA636DC6DBD9</vt:lpwstr>
  </property>
  <property fmtid="{D5CDD505-2E9C-101B-9397-08002B2CF9AE}" pid="3" name="MediaServiceImageTags">
    <vt:lpwstr/>
  </property>
</Properties>
</file>