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9CE42D" w14:textId="05210190" w:rsidR="00390AA9" w:rsidRPr="00DC68D9" w:rsidRDefault="00390AA9" w:rsidP="000E4BD3">
      <w:pPr>
        <w:rPr>
          <w:rFonts w:ascii="Calibri Light" w:hAnsi="Calibri Light" w:cs="Calibri Light"/>
          <w:b/>
          <w:bCs/>
          <w:sz w:val="36"/>
          <w:szCs w:val="36"/>
        </w:rPr>
      </w:pPr>
      <w:r w:rsidRPr="00390AA9">
        <w:rPr>
          <w:rFonts w:ascii="Calibri Light" w:hAnsi="Calibri Light" w:cs="Calibri Light"/>
          <w:b/>
          <w:bCs/>
          <w:sz w:val="32"/>
          <w:szCs w:val="32"/>
          <w:u w:val="single"/>
        </w:rPr>
        <w:t>Christian Environmental Action</w:t>
      </w:r>
      <w:r>
        <w:rPr>
          <w:rFonts w:ascii="Calibri Light" w:hAnsi="Calibri Light" w:cs="Calibri Light"/>
          <w:b/>
          <w:bCs/>
          <w:sz w:val="32"/>
          <w:szCs w:val="32"/>
          <w:u w:val="single"/>
        </w:rPr>
        <w:tab/>
      </w:r>
      <w:r>
        <w:rPr>
          <w:rFonts w:ascii="Calibri Light" w:hAnsi="Calibri Light" w:cs="Calibri Light"/>
          <w:b/>
          <w:bCs/>
          <w:sz w:val="32"/>
          <w:szCs w:val="32"/>
          <w:u w:val="single"/>
        </w:rPr>
        <w:tab/>
      </w:r>
      <w:r>
        <w:rPr>
          <w:rFonts w:ascii="Calibri Light" w:hAnsi="Calibri Light" w:cs="Calibri Light"/>
          <w:b/>
          <w:bCs/>
          <w:sz w:val="32"/>
          <w:szCs w:val="32"/>
          <w:u w:val="single"/>
        </w:rPr>
        <w:tab/>
      </w:r>
      <w:r>
        <w:rPr>
          <w:rFonts w:ascii="Calibri Light" w:hAnsi="Calibri Light" w:cs="Calibri Light"/>
          <w:b/>
          <w:bCs/>
          <w:sz w:val="32"/>
          <w:szCs w:val="32"/>
          <w:u w:val="single"/>
        </w:rPr>
        <w:tab/>
      </w:r>
      <w:r>
        <w:rPr>
          <w:rFonts w:ascii="Calibri Light" w:hAnsi="Calibri Light" w:cs="Calibri Light"/>
          <w:b/>
          <w:bCs/>
          <w:sz w:val="32"/>
          <w:szCs w:val="32"/>
          <w:u w:val="single"/>
        </w:rPr>
        <w:tab/>
      </w:r>
      <w:r>
        <w:rPr>
          <w:rFonts w:ascii="Calibri Light" w:hAnsi="Calibri Light" w:cs="Calibri Light"/>
          <w:b/>
          <w:bCs/>
          <w:sz w:val="32"/>
          <w:szCs w:val="32"/>
          <w:u w:val="single"/>
        </w:rPr>
        <w:tab/>
      </w:r>
      <w:r>
        <w:rPr>
          <w:rFonts w:ascii="Calibri Light" w:hAnsi="Calibri Light" w:cs="Calibri Light"/>
          <w:b/>
          <w:bCs/>
          <w:sz w:val="32"/>
          <w:szCs w:val="32"/>
          <w:u w:val="single"/>
        </w:rPr>
        <w:tab/>
      </w:r>
      <w:r>
        <w:rPr>
          <w:rFonts w:ascii="Calibri Light" w:hAnsi="Calibri Light" w:cs="Calibri Light"/>
          <w:b/>
          <w:bCs/>
          <w:sz w:val="32"/>
          <w:szCs w:val="32"/>
          <w:u w:val="single"/>
        </w:rPr>
        <w:tab/>
      </w:r>
      <w:r>
        <w:rPr>
          <w:rFonts w:ascii="Calibri Light" w:hAnsi="Calibri Light" w:cs="Calibri Light"/>
          <w:b/>
          <w:bCs/>
          <w:sz w:val="32"/>
          <w:szCs w:val="32"/>
          <w:u w:val="single"/>
        </w:rPr>
        <w:tab/>
      </w:r>
    </w:p>
    <w:p w14:paraId="3CE446A9" w14:textId="77777777" w:rsidR="00390AA9" w:rsidRDefault="00390AA9" w:rsidP="000E4BD3">
      <w:pPr>
        <w:rPr>
          <w:rFonts w:ascii="Calibri Light" w:hAnsi="Calibri Light" w:cs="Calibri Light"/>
          <w:b/>
          <w:bCs/>
          <w:sz w:val="36"/>
          <w:szCs w:val="36"/>
        </w:rPr>
      </w:pPr>
    </w:p>
    <w:p w14:paraId="354F9D52" w14:textId="6D8C7192" w:rsidR="000E4BD3" w:rsidRPr="00E05EBC" w:rsidRDefault="00E05EBC" w:rsidP="000E4BD3">
      <w:pPr>
        <w:rPr>
          <w:rFonts w:asciiTheme="majorHAnsi" w:hAnsiTheme="majorHAnsi" w:cstheme="majorHAnsi"/>
          <w:b/>
          <w:bCs/>
        </w:rPr>
      </w:pPr>
      <w:r w:rsidRPr="00E05EBC">
        <w:rPr>
          <w:rFonts w:asciiTheme="majorHAnsi" w:hAnsiTheme="majorHAnsi" w:cstheme="majorHAnsi"/>
          <w:b/>
          <w:bCs/>
        </w:rPr>
        <w:t>CHRISTIAN CLIMATE ACTION</w:t>
      </w:r>
    </w:p>
    <w:p w14:paraId="25219A8D" w14:textId="77777777" w:rsidR="00E05EBC" w:rsidRPr="00E05EBC" w:rsidRDefault="00E05EBC" w:rsidP="000E4BD3">
      <w:pPr>
        <w:rPr>
          <w:rFonts w:asciiTheme="majorHAnsi" w:hAnsiTheme="majorHAnsi" w:cstheme="majorHAnsi"/>
        </w:rPr>
      </w:pPr>
    </w:p>
    <w:p w14:paraId="5E47317D" w14:textId="77777777" w:rsidR="00E05EBC" w:rsidRPr="00E05EBC" w:rsidRDefault="00E05EBC" w:rsidP="00E05EBC">
      <w:pPr>
        <w:rPr>
          <w:rFonts w:asciiTheme="majorHAnsi" w:eastAsia="Times New Roman" w:hAnsiTheme="majorHAnsi" w:cstheme="majorHAnsi"/>
        </w:rPr>
      </w:pPr>
      <w:r w:rsidRPr="00E05EBC">
        <w:rPr>
          <w:rFonts w:asciiTheme="majorHAnsi" w:eastAsia="Times New Roman" w:hAnsiTheme="majorHAnsi" w:cstheme="majorHAnsi"/>
        </w:rPr>
        <w:t xml:space="preserve">Christian Climate Action is a group within the Extinction Rebellion (XR) movement that consists of Christians who are committed to taking action on the climate crisis. They believe that caring for the Earth is a fundamental part of their faith and that Christians have a responsibility to protect and steward God's creation. </w:t>
      </w:r>
    </w:p>
    <w:p w14:paraId="6C42713C" w14:textId="77777777" w:rsidR="00E05EBC" w:rsidRPr="00E05EBC" w:rsidRDefault="00E05EBC" w:rsidP="00E05EBC">
      <w:pPr>
        <w:rPr>
          <w:rFonts w:asciiTheme="majorHAnsi" w:eastAsia="Times New Roman" w:hAnsiTheme="majorHAnsi" w:cstheme="majorHAnsi"/>
        </w:rPr>
      </w:pPr>
    </w:p>
    <w:p w14:paraId="4BFEF485" w14:textId="77777777" w:rsidR="00E05EBC" w:rsidRPr="00E05EBC" w:rsidRDefault="00E05EBC" w:rsidP="00E05EBC">
      <w:pPr>
        <w:rPr>
          <w:rFonts w:asciiTheme="majorHAnsi" w:eastAsia="Times New Roman" w:hAnsiTheme="majorHAnsi" w:cstheme="majorHAnsi"/>
        </w:rPr>
      </w:pPr>
      <w:r w:rsidRPr="00E05EBC">
        <w:rPr>
          <w:rFonts w:asciiTheme="majorHAnsi" w:eastAsia="Times New Roman" w:hAnsiTheme="majorHAnsi" w:cstheme="majorHAnsi"/>
        </w:rPr>
        <w:t>Christian Climate Action draws on Christian teachings and values to inspire and guide their activism. They believe that the Bible calls Christians to love and care for the Earth and to seek justice for those affected by climate change. They emphasize the importance of repentance, prayer, and action in addressing the climate crisis.</w:t>
      </w:r>
    </w:p>
    <w:p w14:paraId="0EF7778C" w14:textId="77777777" w:rsidR="00E05EBC" w:rsidRPr="00E05EBC" w:rsidRDefault="00E05EBC" w:rsidP="00E05EBC">
      <w:pPr>
        <w:rPr>
          <w:rFonts w:asciiTheme="majorHAnsi" w:eastAsia="Times New Roman" w:hAnsiTheme="majorHAnsi" w:cstheme="majorHAnsi"/>
        </w:rPr>
      </w:pPr>
    </w:p>
    <w:p w14:paraId="46B1F88C" w14:textId="77777777" w:rsidR="00E05EBC" w:rsidRPr="00E05EBC" w:rsidRDefault="00E05EBC" w:rsidP="00E05EBC">
      <w:pPr>
        <w:rPr>
          <w:rFonts w:asciiTheme="majorHAnsi" w:eastAsia="Times New Roman" w:hAnsiTheme="majorHAnsi" w:cstheme="majorHAnsi"/>
        </w:rPr>
      </w:pPr>
      <w:r w:rsidRPr="00E05EBC">
        <w:rPr>
          <w:rFonts w:asciiTheme="majorHAnsi" w:eastAsia="Times New Roman" w:hAnsiTheme="majorHAnsi" w:cstheme="majorHAnsi"/>
        </w:rPr>
        <w:t>The group engages in nonviolent direct action and civil disobedience to raise awareness about the urgency of the climate crisis and to demand action from governments and institutions. They participate in protests, marches, and other forms of activism to highlight the moral and ethical dimensions of the climate emergency.</w:t>
      </w:r>
    </w:p>
    <w:p w14:paraId="3498DFA9" w14:textId="77777777" w:rsidR="00E05EBC" w:rsidRPr="00E05EBC" w:rsidRDefault="00E05EBC" w:rsidP="00E05EBC">
      <w:pPr>
        <w:rPr>
          <w:rFonts w:asciiTheme="majorHAnsi" w:eastAsia="Times New Roman" w:hAnsiTheme="majorHAnsi" w:cstheme="majorHAnsi"/>
        </w:rPr>
      </w:pPr>
    </w:p>
    <w:p w14:paraId="67C93733" w14:textId="77777777" w:rsidR="00E05EBC" w:rsidRPr="00E05EBC" w:rsidRDefault="00E05EBC" w:rsidP="00E05EBC">
      <w:pPr>
        <w:rPr>
          <w:rFonts w:asciiTheme="majorHAnsi" w:eastAsia="Times New Roman" w:hAnsiTheme="majorHAnsi" w:cstheme="majorHAnsi"/>
        </w:rPr>
      </w:pPr>
      <w:r w:rsidRPr="00E05EBC">
        <w:rPr>
          <w:rFonts w:asciiTheme="majorHAnsi" w:eastAsia="Times New Roman" w:hAnsiTheme="majorHAnsi" w:cstheme="majorHAnsi"/>
        </w:rPr>
        <w:t>Christian Climate Action also works to build connections and solidarity with other faith-based and environmental organizations. They collaborate with other Christian groups, interfaith networks, and environmental justice movements to amplify their message and advocate for systemic change.</w:t>
      </w:r>
    </w:p>
    <w:p w14:paraId="2D579371" w14:textId="77777777" w:rsidR="00E05EBC" w:rsidRPr="00E05EBC" w:rsidRDefault="00E05EBC" w:rsidP="00E05EBC">
      <w:pPr>
        <w:rPr>
          <w:rFonts w:asciiTheme="majorHAnsi" w:eastAsia="Times New Roman" w:hAnsiTheme="majorHAnsi" w:cstheme="majorHAnsi"/>
        </w:rPr>
      </w:pPr>
    </w:p>
    <w:p w14:paraId="13C02FD1" w14:textId="77777777" w:rsidR="00E05EBC" w:rsidRDefault="00E05EBC" w:rsidP="00E05EBC">
      <w:pPr>
        <w:rPr>
          <w:rFonts w:asciiTheme="majorHAnsi" w:eastAsia="Times New Roman" w:hAnsiTheme="majorHAnsi" w:cstheme="majorHAnsi"/>
        </w:rPr>
      </w:pPr>
      <w:r w:rsidRPr="00E05EBC">
        <w:rPr>
          <w:rFonts w:asciiTheme="majorHAnsi" w:eastAsia="Times New Roman" w:hAnsiTheme="majorHAnsi" w:cstheme="majorHAnsi"/>
        </w:rPr>
        <w:t>Overall, Christian Climate Action seeks to mobilize Christians to take a stand against climate change and to work towards a more just and sustainable world. They believe that addressing the climate crisis is not only an environmental issue but also a moral imperative rooted in their Christian faith.</w:t>
      </w:r>
    </w:p>
    <w:p w14:paraId="22068ABF" w14:textId="77777777" w:rsidR="006C6CEE" w:rsidRDefault="006C6CEE" w:rsidP="00E05EBC">
      <w:pPr>
        <w:rPr>
          <w:rFonts w:asciiTheme="majorHAnsi" w:eastAsia="Times New Roman" w:hAnsiTheme="majorHAnsi" w:cstheme="majorHAnsi"/>
        </w:rPr>
      </w:pPr>
    </w:p>
    <w:p w14:paraId="1E639CCF" w14:textId="4FFD86EC" w:rsidR="006C6CEE" w:rsidRPr="006C6CEE" w:rsidRDefault="006C6CEE" w:rsidP="00E05EBC">
      <w:pPr>
        <w:rPr>
          <w:rFonts w:asciiTheme="majorHAnsi" w:eastAsia="Times New Roman" w:hAnsiTheme="majorHAnsi" w:cstheme="majorHAnsi"/>
          <w:b/>
          <w:bCs/>
        </w:rPr>
      </w:pPr>
      <w:r w:rsidRPr="006C6CEE">
        <w:rPr>
          <w:rFonts w:asciiTheme="majorHAnsi" w:eastAsia="Times New Roman" w:hAnsiTheme="majorHAnsi" w:cstheme="majorHAnsi"/>
          <w:b/>
          <w:bCs/>
        </w:rPr>
        <w:t>Teaching Ideas</w:t>
      </w:r>
    </w:p>
    <w:p w14:paraId="19E971C3" w14:textId="365DB749" w:rsidR="006C6CEE" w:rsidRPr="006C6CEE" w:rsidRDefault="006C6CEE" w:rsidP="006C6CEE">
      <w:pPr>
        <w:pStyle w:val="ListParagraph"/>
        <w:numPr>
          <w:ilvl w:val="0"/>
          <w:numId w:val="3"/>
        </w:numPr>
        <w:rPr>
          <w:rFonts w:asciiTheme="majorHAnsi" w:eastAsia="Times New Roman" w:hAnsiTheme="majorHAnsi" w:cstheme="majorHAnsi"/>
          <w:b/>
          <w:bCs/>
        </w:rPr>
      </w:pPr>
      <w:r w:rsidRPr="006C6CEE">
        <w:rPr>
          <w:rFonts w:asciiTheme="majorHAnsi" w:eastAsia="Times New Roman" w:hAnsiTheme="majorHAnsi" w:cstheme="majorHAnsi"/>
          <w:b/>
          <w:bCs/>
        </w:rPr>
        <w:t>Urging churches to Drop Barclays</w:t>
      </w:r>
    </w:p>
    <w:p w14:paraId="031B79FB" w14:textId="095AFBC2" w:rsidR="006C6CEE" w:rsidRDefault="006C6CEE" w:rsidP="006C6CEE">
      <w:pPr>
        <w:rPr>
          <w:rFonts w:asciiTheme="majorHAnsi" w:eastAsia="Times New Roman" w:hAnsiTheme="majorHAnsi" w:cstheme="majorHAnsi"/>
        </w:rPr>
      </w:pPr>
      <w:hyperlink r:id="rId5" w:history="1">
        <w:r w:rsidRPr="002463FD">
          <w:rPr>
            <w:rStyle w:val="Hyperlink"/>
            <w:rFonts w:asciiTheme="majorHAnsi" w:eastAsia="Times New Roman" w:hAnsiTheme="majorHAnsi" w:cstheme="majorHAnsi"/>
          </w:rPr>
          <w:t>https://christianclimateaction.org/2023/11/14/urging-church-to-drop-barclays/</w:t>
        </w:r>
      </w:hyperlink>
    </w:p>
    <w:p w14:paraId="77FF6D4A" w14:textId="77777777" w:rsidR="006C6CEE" w:rsidRDefault="006C6CEE" w:rsidP="006C6CEE">
      <w:pPr>
        <w:rPr>
          <w:rFonts w:asciiTheme="majorHAnsi" w:eastAsia="Times New Roman" w:hAnsiTheme="majorHAnsi" w:cstheme="majorHAnsi"/>
        </w:rPr>
      </w:pPr>
    </w:p>
    <w:p w14:paraId="7462D16E" w14:textId="754E93DF" w:rsidR="006C6CEE" w:rsidRDefault="006C6CEE" w:rsidP="006C6CEE">
      <w:pPr>
        <w:rPr>
          <w:rFonts w:asciiTheme="majorHAnsi" w:eastAsia="Times New Roman" w:hAnsiTheme="majorHAnsi" w:cstheme="majorHAnsi"/>
        </w:rPr>
      </w:pPr>
      <w:r>
        <w:rPr>
          <w:rFonts w:asciiTheme="majorHAnsi" w:eastAsia="Times New Roman" w:hAnsiTheme="majorHAnsi" w:cstheme="majorHAnsi"/>
        </w:rPr>
        <w:t>As you can see from this page- CCA held protests to challenge dioceses (church ‘counties’) who put their money with Barclays bank.</w:t>
      </w:r>
    </w:p>
    <w:p w14:paraId="33A55A5D" w14:textId="72A539BD" w:rsidR="006C6CEE" w:rsidRDefault="006C6CEE" w:rsidP="006C6CEE">
      <w:pPr>
        <w:rPr>
          <w:rFonts w:asciiTheme="majorHAnsi" w:eastAsia="Times New Roman" w:hAnsiTheme="majorHAnsi" w:cstheme="majorHAnsi"/>
        </w:rPr>
      </w:pPr>
      <w:r>
        <w:rPr>
          <w:rFonts w:asciiTheme="majorHAnsi" w:eastAsia="Times New Roman" w:hAnsiTheme="majorHAnsi" w:cstheme="majorHAnsi"/>
        </w:rPr>
        <w:t xml:space="preserve">Display the list of dioceses which bank with Barclays: ask the class to suggest reasons why Christians who want to protect the planet might object. Why does it matter where a diocese banks? </w:t>
      </w:r>
    </w:p>
    <w:p w14:paraId="56279E43"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Chelmsford</w:t>
      </w:r>
    </w:p>
    <w:p w14:paraId="48EF4456"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Chichester</w:t>
      </w:r>
    </w:p>
    <w:p w14:paraId="1E1D6279"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Ely</w:t>
      </w:r>
    </w:p>
    <w:p w14:paraId="68577D84"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Gloucester</w:t>
      </w:r>
    </w:p>
    <w:p w14:paraId="7F772EAE"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Leeds</w:t>
      </w:r>
    </w:p>
    <w:p w14:paraId="1A46C179"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Leicester</w:t>
      </w:r>
    </w:p>
    <w:p w14:paraId="277906F7"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London</w:t>
      </w:r>
    </w:p>
    <w:p w14:paraId="690CFA8F"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Newcastle</w:t>
      </w:r>
    </w:p>
    <w:p w14:paraId="31F52F12"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Norwich</w:t>
      </w:r>
    </w:p>
    <w:p w14:paraId="261B8754"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Portsmouth,</w:t>
      </w:r>
    </w:p>
    <w:p w14:paraId="0923676D"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Peterborough</w:t>
      </w:r>
    </w:p>
    <w:p w14:paraId="2E438622"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Rochester</w:t>
      </w:r>
    </w:p>
    <w:p w14:paraId="6F7D8F67"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St Albans</w:t>
      </w:r>
    </w:p>
    <w:p w14:paraId="3EF36671" w14:textId="77777777" w:rsidR="006C6CEE" w:rsidRPr="006C6CEE" w:rsidRDefault="006C6CEE" w:rsidP="006C6CEE">
      <w:pPr>
        <w:numPr>
          <w:ilvl w:val="0"/>
          <w:numId w:val="4"/>
        </w:numPr>
        <w:shd w:val="clear" w:color="auto" w:fill="FFFFFF"/>
        <w:spacing w:line="240" w:lineRule="auto"/>
        <w:ind w:left="960"/>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York</w:t>
      </w:r>
    </w:p>
    <w:p w14:paraId="0AC51512" w14:textId="77777777" w:rsidR="006C6CEE" w:rsidRDefault="006C6CEE" w:rsidP="006C6CEE">
      <w:pPr>
        <w:shd w:val="clear" w:color="auto" w:fill="FFFFFF"/>
        <w:spacing w:line="240" w:lineRule="auto"/>
        <w:textAlignment w:val="baseline"/>
        <w:rPr>
          <w:rFonts w:asciiTheme="majorHAnsi" w:eastAsia="Times New Roman" w:hAnsiTheme="majorHAnsi" w:cstheme="majorHAnsi"/>
          <w:color w:val="404040"/>
          <w:sz w:val="24"/>
          <w:szCs w:val="24"/>
          <w:lang w:val="en-GB"/>
        </w:rPr>
      </w:pPr>
    </w:p>
    <w:p w14:paraId="1FCCCAD0" w14:textId="101A58DB" w:rsidR="006C6CEE" w:rsidRDefault="006C6CEE" w:rsidP="006B210C">
      <w:pPr>
        <w:shd w:val="clear" w:color="auto" w:fill="FFFFFF"/>
        <w:spacing w:line="240" w:lineRule="auto"/>
        <w:textAlignment w:val="baseline"/>
        <w:rPr>
          <w:rFonts w:asciiTheme="majorHAnsi" w:eastAsia="Times New Roman" w:hAnsiTheme="majorHAnsi" w:cstheme="majorHAnsi"/>
          <w:color w:val="404040"/>
          <w:lang w:val="en-GB"/>
        </w:rPr>
      </w:pPr>
      <w:r w:rsidRPr="006C6CEE">
        <w:rPr>
          <w:rFonts w:asciiTheme="majorHAnsi" w:eastAsia="Times New Roman" w:hAnsiTheme="majorHAnsi" w:cstheme="majorHAnsi"/>
          <w:color w:val="404040"/>
          <w:lang w:val="en-GB"/>
        </w:rPr>
        <w:t>Show this webpage, called ‘Banking on chaos’- scroll down to the world map. Pause t</w:t>
      </w:r>
      <w:r>
        <w:rPr>
          <w:rFonts w:asciiTheme="majorHAnsi" w:eastAsia="Times New Roman" w:hAnsiTheme="majorHAnsi" w:cstheme="majorHAnsi"/>
          <w:color w:val="404040"/>
          <w:lang w:val="en-GB"/>
        </w:rPr>
        <w:t>o</w:t>
      </w:r>
      <w:r w:rsidRPr="006C6CEE">
        <w:rPr>
          <w:rFonts w:asciiTheme="majorHAnsi" w:eastAsia="Times New Roman" w:hAnsiTheme="majorHAnsi" w:cstheme="majorHAnsi"/>
          <w:color w:val="404040"/>
          <w:lang w:val="en-GB"/>
        </w:rPr>
        <w:t xml:space="preserve"> let students read the facts and figures on the second slide: </w:t>
      </w:r>
      <w:hyperlink r:id="rId6" w:history="1">
        <w:r w:rsidRPr="006C6CEE">
          <w:rPr>
            <w:rStyle w:val="Hyperlink"/>
            <w:rFonts w:asciiTheme="majorHAnsi" w:eastAsia="Times New Roman" w:hAnsiTheme="majorHAnsi" w:cstheme="majorHAnsi"/>
            <w:lang w:val="en-GB"/>
          </w:rPr>
          <w:t>https://www.bankingonclimatechaos.org/</w:t>
        </w:r>
      </w:hyperlink>
    </w:p>
    <w:p w14:paraId="7CABEC0D" w14:textId="11D0A9AE" w:rsidR="006B210C" w:rsidRDefault="006B210C" w:rsidP="006B210C">
      <w:pPr>
        <w:shd w:val="clear" w:color="auto" w:fill="FFFFFF"/>
        <w:spacing w:line="240" w:lineRule="auto"/>
        <w:textAlignment w:val="baseline"/>
        <w:rPr>
          <w:rFonts w:asciiTheme="majorHAnsi" w:hAnsiTheme="majorHAnsi" w:cstheme="majorHAnsi"/>
        </w:rPr>
      </w:pPr>
      <w:r>
        <w:rPr>
          <w:rFonts w:asciiTheme="majorHAnsi" w:eastAsia="Times New Roman" w:hAnsiTheme="majorHAnsi" w:cstheme="majorHAnsi"/>
          <w:color w:val="404040"/>
          <w:lang w:val="en-GB"/>
        </w:rPr>
        <w:lastRenderedPageBreak/>
        <w:t>Read the text at the top of the world map: ‘</w:t>
      </w:r>
      <w:r w:rsidRPr="006B210C">
        <w:rPr>
          <w:rFonts w:asciiTheme="majorHAnsi" w:hAnsiTheme="majorHAnsi" w:cstheme="majorHAnsi"/>
        </w:rPr>
        <w:t>Bank funding for fossil fuels often brings dire threats to the lives and livelihoods of local communities around the world — harming Indigenous Peoples, Black and Brown communities, and poor and working-class communities first and worst</w:t>
      </w:r>
      <w:r>
        <w:rPr>
          <w:rFonts w:asciiTheme="majorHAnsi" w:hAnsiTheme="majorHAnsi" w:cstheme="majorHAnsi"/>
        </w:rPr>
        <w:t xml:space="preserve">’. </w:t>
      </w:r>
    </w:p>
    <w:p w14:paraId="5D14EFC2" w14:textId="77777777" w:rsidR="006B210C" w:rsidRDefault="006B210C" w:rsidP="006B210C">
      <w:pPr>
        <w:shd w:val="clear" w:color="auto" w:fill="FFFFFF"/>
        <w:spacing w:line="240" w:lineRule="auto"/>
        <w:textAlignment w:val="baseline"/>
        <w:rPr>
          <w:rFonts w:asciiTheme="majorHAnsi" w:hAnsiTheme="majorHAnsi" w:cstheme="majorHAnsi"/>
        </w:rPr>
      </w:pPr>
    </w:p>
    <w:p w14:paraId="1149298B" w14:textId="6030A2F3" w:rsidR="006B210C" w:rsidRDefault="006B210C" w:rsidP="006B210C">
      <w:pPr>
        <w:shd w:val="clear" w:color="auto" w:fill="FFFFFF"/>
        <w:spacing w:line="240" w:lineRule="auto"/>
        <w:textAlignment w:val="baseline"/>
        <w:rPr>
          <w:rFonts w:asciiTheme="majorHAnsi" w:hAnsiTheme="majorHAnsi" w:cstheme="majorHAnsi"/>
        </w:rPr>
      </w:pPr>
      <w:r>
        <w:rPr>
          <w:rFonts w:asciiTheme="majorHAnsi" w:hAnsiTheme="majorHAnsi" w:cstheme="majorHAnsi"/>
        </w:rPr>
        <w:t xml:space="preserve">Ask groups to brainstorm why </w:t>
      </w:r>
      <w:r w:rsidR="003F30BD">
        <w:rPr>
          <w:rFonts w:asciiTheme="majorHAnsi" w:hAnsiTheme="majorHAnsi" w:cstheme="majorHAnsi"/>
        </w:rPr>
        <w:t xml:space="preserve">the CCA </w:t>
      </w:r>
      <w:r>
        <w:rPr>
          <w:rFonts w:asciiTheme="majorHAnsi" w:hAnsiTheme="majorHAnsi" w:cstheme="majorHAnsi"/>
        </w:rPr>
        <w:t xml:space="preserve">are trying to persuade churches not to bank with Barclays. Listen to each group’s answer. </w:t>
      </w:r>
    </w:p>
    <w:p w14:paraId="72E40996" w14:textId="77777777" w:rsidR="006B210C" w:rsidRDefault="006B210C" w:rsidP="006B210C">
      <w:pPr>
        <w:shd w:val="clear" w:color="auto" w:fill="FFFFFF"/>
        <w:spacing w:line="240" w:lineRule="auto"/>
        <w:textAlignment w:val="baseline"/>
        <w:rPr>
          <w:rFonts w:asciiTheme="majorHAnsi" w:hAnsiTheme="majorHAnsi" w:cstheme="majorHAnsi"/>
        </w:rPr>
      </w:pPr>
    </w:p>
    <w:p w14:paraId="7F7B3C91" w14:textId="70C956FA" w:rsidR="006B210C" w:rsidRDefault="006B210C" w:rsidP="006B210C">
      <w:pPr>
        <w:shd w:val="clear" w:color="auto" w:fill="FFFFFF"/>
        <w:spacing w:line="240" w:lineRule="auto"/>
        <w:textAlignment w:val="baseline"/>
        <w:rPr>
          <w:rFonts w:asciiTheme="majorHAnsi" w:hAnsiTheme="majorHAnsi" w:cstheme="majorHAnsi"/>
        </w:rPr>
      </w:pPr>
      <w:r>
        <w:rPr>
          <w:rFonts w:asciiTheme="majorHAnsi" w:hAnsiTheme="majorHAnsi" w:cstheme="majorHAnsi"/>
        </w:rPr>
        <w:t xml:space="preserve">Ask students if they expected Christians in the UK to be concerned about banks and the oil industry. What would they expect environmental Christian groups to be doing or saying? </w:t>
      </w:r>
      <w:r w:rsidR="003F30BD">
        <w:rPr>
          <w:rFonts w:asciiTheme="majorHAnsi" w:hAnsiTheme="majorHAnsi" w:cstheme="majorHAnsi"/>
        </w:rPr>
        <w:t>Does this focus on banking surprise them?</w:t>
      </w:r>
    </w:p>
    <w:p w14:paraId="5768AFDF" w14:textId="77777777" w:rsidR="003F30BD" w:rsidRDefault="003F30BD" w:rsidP="006B210C">
      <w:pPr>
        <w:shd w:val="clear" w:color="auto" w:fill="FFFFFF"/>
        <w:spacing w:line="240" w:lineRule="auto"/>
        <w:textAlignment w:val="baseline"/>
        <w:rPr>
          <w:rFonts w:asciiTheme="majorHAnsi" w:hAnsiTheme="majorHAnsi" w:cstheme="majorHAnsi"/>
        </w:rPr>
      </w:pPr>
    </w:p>
    <w:p w14:paraId="5838ACAC" w14:textId="5CA2E3F3" w:rsidR="003F30BD" w:rsidRDefault="003F30BD" w:rsidP="006B210C">
      <w:pPr>
        <w:shd w:val="clear" w:color="auto" w:fill="FFFFFF"/>
        <w:spacing w:line="240" w:lineRule="auto"/>
        <w:textAlignment w:val="baseline"/>
        <w:rPr>
          <w:rFonts w:asciiTheme="majorHAnsi" w:hAnsiTheme="majorHAnsi" w:cstheme="majorHAnsi"/>
          <w:b/>
          <w:bCs/>
        </w:rPr>
      </w:pPr>
      <w:r>
        <w:rPr>
          <w:rFonts w:asciiTheme="majorHAnsi" w:hAnsiTheme="majorHAnsi" w:cstheme="majorHAnsi"/>
          <w:b/>
          <w:bCs/>
        </w:rPr>
        <w:t>Bible Passages</w:t>
      </w:r>
    </w:p>
    <w:p w14:paraId="27A11307" w14:textId="431B6304" w:rsidR="003F30BD" w:rsidRDefault="003F30BD" w:rsidP="006B210C">
      <w:pPr>
        <w:shd w:val="clear" w:color="auto" w:fill="FFFFFF"/>
        <w:spacing w:line="240" w:lineRule="auto"/>
        <w:textAlignment w:val="baseline"/>
        <w:rPr>
          <w:rFonts w:asciiTheme="majorHAnsi" w:hAnsiTheme="majorHAnsi" w:cstheme="majorHAnsi"/>
        </w:rPr>
      </w:pPr>
      <w:r>
        <w:rPr>
          <w:rFonts w:asciiTheme="majorHAnsi" w:hAnsiTheme="majorHAnsi" w:cstheme="majorHAnsi"/>
        </w:rPr>
        <w:t>Read</w:t>
      </w:r>
      <w:r w:rsidR="00BD40FC">
        <w:rPr>
          <w:rFonts w:asciiTheme="majorHAnsi" w:hAnsiTheme="majorHAnsi" w:cstheme="majorHAnsi"/>
        </w:rPr>
        <w:t xml:space="preserve"> and discuss</w:t>
      </w:r>
      <w:r>
        <w:rPr>
          <w:rFonts w:asciiTheme="majorHAnsi" w:hAnsiTheme="majorHAnsi" w:cstheme="majorHAnsi"/>
        </w:rPr>
        <w:t xml:space="preserve"> these bible passages that refer to the use of money:</w:t>
      </w:r>
    </w:p>
    <w:p w14:paraId="6AE92D20" w14:textId="77777777" w:rsidR="003F30BD" w:rsidRDefault="003F30BD" w:rsidP="006B210C">
      <w:pPr>
        <w:shd w:val="clear" w:color="auto" w:fill="FFFFFF"/>
        <w:spacing w:line="240" w:lineRule="auto"/>
        <w:textAlignment w:val="baseline"/>
        <w:rPr>
          <w:rFonts w:asciiTheme="majorHAnsi" w:hAnsiTheme="majorHAnsi" w:cstheme="majorHAnsi"/>
        </w:rPr>
      </w:pPr>
    </w:p>
    <w:tbl>
      <w:tblPr>
        <w:tblStyle w:val="TableGridLight"/>
        <w:tblW w:w="0" w:type="auto"/>
        <w:tblLook w:val="04A0" w:firstRow="1" w:lastRow="0" w:firstColumn="1" w:lastColumn="0" w:noHBand="0" w:noVBand="1"/>
      </w:tblPr>
      <w:tblGrid>
        <w:gridCol w:w="5228"/>
        <w:gridCol w:w="5228"/>
      </w:tblGrid>
      <w:tr w:rsidR="003F30BD" w14:paraId="6C020801" w14:textId="77777777" w:rsidTr="001408B2">
        <w:tc>
          <w:tcPr>
            <w:tcW w:w="5228" w:type="dxa"/>
          </w:tcPr>
          <w:p w14:paraId="1C81E778" w14:textId="77777777" w:rsidR="005816FD" w:rsidRPr="005816FD" w:rsidRDefault="005816FD" w:rsidP="006B210C">
            <w:pPr>
              <w:textAlignment w:val="baseline"/>
              <w:rPr>
                <w:rFonts w:asciiTheme="majorHAnsi" w:eastAsia="Times New Roman" w:hAnsiTheme="majorHAnsi" w:cstheme="majorHAnsi"/>
                <w:b/>
                <w:bCs/>
              </w:rPr>
            </w:pPr>
            <w:r w:rsidRPr="005816FD">
              <w:rPr>
                <w:rFonts w:asciiTheme="majorHAnsi" w:eastAsia="Times New Roman" w:hAnsiTheme="majorHAnsi" w:cstheme="majorHAnsi"/>
                <w:b/>
                <w:bCs/>
              </w:rPr>
              <w:t xml:space="preserve">Matthew 6:24 </w:t>
            </w:r>
          </w:p>
          <w:p w14:paraId="4E8FA442" w14:textId="211ACEF2" w:rsidR="003F30BD" w:rsidRDefault="005816FD" w:rsidP="006B210C">
            <w:pPr>
              <w:textAlignment w:val="baseline"/>
              <w:rPr>
                <w:rFonts w:asciiTheme="majorHAnsi" w:eastAsia="Times New Roman" w:hAnsiTheme="majorHAnsi" w:cstheme="majorHAnsi"/>
              </w:rPr>
            </w:pPr>
            <w:r w:rsidRPr="005816FD">
              <w:rPr>
                <w:rFonts w:asciiTheme="majorHAnsi" w:eastAsia="Times New Roman" w:hAnsiTheme="majorHAnsi" w:cstheme="majorHAnsi"/>
              </w:rPr>
              <w:t>"No one can serve two masters. Either you will hate the one and love the other, or you will be devoted to the one and despise the other. You cannot serve both God and money."</w:t>
            </w:r>
          </w:p>
          <w:p w14:paraId="08E87099" w14:textId="0FE0713C" w:rsidR="005816FD" w:rsidRPr="005816FD" w:rsidRDefault="005816FD" w:rsidP="006B210C">
            <w:pPr>
              <w:textAlignment w:val="baseline"/>
              <w:rPr>
                <w:rFonts w:asciiTheme="majorHAnsi" w:hAnsiTheme="majorHAnsi" w:cstheme="majorHAnsi"/>
              </w:rPr>
            </w:pPr>
          </w:p>
        </w:tc>
        <w:tc>
          <w:tcPr>
            <w:tcW w:w="5228" w:type="dxa"/>
          </w:tcPr>
          <w:p w14:paraId="28F86F84" w14:textId="77777777" w:rsidR="005816FD" w:rsidRPr="005816FD" w:rsidRDefault="005816FD" w:rsidP="006B210C">
            <w:pPr>
              <w:textAlignment w:val="baseline"/>
              <w:rPr>
                <w:rFonts w:asciiTheme="majorHAnsi" w:eastAsia="Times New Roman" w:hAnsiTheme="majorHAnsi" w:cstheme="majorHAnsi"/>
                <w:b/>
                <w:bCs/>
              </w:rPr>
            </w:pPr>
            <w:r w:rsidRPr="005816FD">
              <w:rPr>
                <w:rFonts w:asciiTheme="majorHAnsi" w:eastAsia="Times New Roman" w:hAnsiTheme="majorHAnsi" w:cstheme="majorHAnsi"/>
                <w:b/>
                <w:bCs/>
              </w:rPr>
              <w:t xml:space="preserve">Luke 12:15 </w:t>
            </w:r>
          </w:p>
          <w:p w14:paraId="58345DDF" w14:textId="1B9B1EC7" w:rsidR="003F30BD" w:rsidRPr="005816FD" w:rsidRDefault="005816FD" w:rsidP="006B210C">
            <w:pPr>
              <w:textAlignment w:val="baseline"/>
              <w:rPr>
                <w:rFonts w:asciiTheme="majorHAnsi" w:hAnsiTheme="majorHAnsi" w:cstheme="majorHAnsi"/>
              </w:rPr>
            </w:pPr>
            <w:r w:rsidRPr="005816FD">
              <w:rPr>
                <w:rFonts w:asciiTheme="majorHAnsi" w:eastAsia="Times New Roman" w:hAnsiTheme="majorHAnsi" w:cstheme="majorHAnsi"/>
              </w:rPr>
              <w:t>"Then he said to them, 'Watch out! Be on your guard against all kinds of greed; life does not consist in an abundance of possessions.'"</w:t>
            </w:r>
          </w:p>
        </w:tc>
      </w:tr>
      <w:tr w:rsidR="003F30BD" w14:paraId="2E77610B" w14:textId="77777777" w:rsidTr="001408B2">
        <w:tc>
          <w:tcPr>
            <w:tcW w:w="5228" w:type="dxa"/>
          </w:tcPr>
          <w:p w14:paraId="250A9DFB" w14:textId="77777777" w:rsidR="005816FD" w:rsidRPr="005816FD" w:rsidRDefault="005816FD" w:rsidP="006B210C">
            <w:pPr>
              <w:textAlignment w:val="baseline"/>
              <w:rPr>
                <w:rFonts w:asciiTheme="majorHAnsi" w:eastAsia="Times New Roman" w:hAnsiTheme="majorHAnsi" w:cstheme="majorHAnsi"/>
                <w:b/>
                <w:bCs/>
              </w:rPr>
            </w:pPr>
            <w:r w:rsidRPr="005816FD">
              <w:rPr>
                <w:rFonts w:asciiTheme="majorHAnsi" w:eastAsia="Times New Roman" w:hAnsiTheme="majorHAnsi" w:cstheme="majorHAnsi"/>
                <w:b/>
                <w:bCs/>
              </w:rPr>
              <w:t>1 Timothy 6:10</w:t>
            </w:r>
          </w:p>
          <w:p w14:paraId="6C552E32" w14:textId="235B77C8" w:rsidR="003F30BD" w:rsidRDefault="005816FD" w:rsidP="006B210C">
            <w:pPr>
              <w:textAlignment w:val="baseline"/>
              <w:rPr>
                <w:rFonts w:asciiTheme="majorHAnsi" w:eastAsia="Times New Roman" w:hAnsiTheme="majorHAnsi" w:cstheme="majorHAnsi"/>
              </w:rPr>
            </w:pPr>
            <w:r w:rsidRPr="005816FD">
              <w:rPr>
                <w:rFonts w:asciiTheme="majorHAnsi" w:eastAsia="Times New Roman" w:hAnsiTheme="majorHAnsi" w:cstheme="majorHAnsi"/>
              </w:rPr>
              <w:t>"For the love of money is a root of all kinds of evil. Some people, eager for money, have wandered from the faith and pierced themselves with many griefs."</w:t>
            </w:r>
          </w:p>
          <w:p w14:paraId="24F9FFF5" w14:textId="1CEA6E08" w:rsidR="005816FD" w:rsidRPr="005816FD" w:rsidRDefault="005816FD" w:rsidP="006B210C">
            <w:pPr>
              <w:textAlignment w:val="baseline"/>
              <w:rPr>
                <w:rFonts w:asciiTheme="majorHAnsi" w:hAnsiTheme="majorHAnsi" w:cstheme="majorHAnsi"/>
              </w:rPr>
            </w:pPr>
          </w:p>
        </w:tc>
        <w:tc>
          <w:tcPr>
            <w:tcW w:w="5228" w:type="dxa"/>
          </w:tcPr>
          <w:p w14:paraId="092DB303" w14:textId="77777777" w:rsidR="005816FD" w:rsidRPr="005816FD" w:rsidRDefault="005816FD" w:rsidP="006B210C">
            <w:pPr>
              <w:textAlignment w:val="baseline"/>
              <w:rPr>
                <w:rFonts w:asciiTheme="majorHAnsi" w:eastAsia="Times New Roman" w:hAnsiTheme="majorHAnsi" w:cstheme="majorHAnsi"/>
                <w:b/>
                <w:bCs/>
              </w:rPr>
            </w:pPr>
            <w:r w:rsidRPr="005816FD">
              <w:rPr>
                <w:rFonts w:asciiTheme="majorHAnsi" w:eastAsia="Times New Roman" w:hAnsiTheme="majorHAnsi" w:cstheme="majorHAnsi"/>
                <w:b/>
                <w:bCs/>
              </w:rPr>
              <w:t xml:space="preserve">2 Corinthians 9:7 </w:t>
            </w:r>
          </w:p>
          <w:p w14:paraId="25DD1B91" w14:textId="6522F569" w:rsidR="003F30BD" w:rsidRPr="005816FD" w:rsidRDefault="005816FD" w:rsidP="006B210C">
            <w:pPr>
              <w:textAlignment w:val="baseline"/>
              <w:rPr>
                <w:rFonts w:asciiTheme="majorHAnsi" w:hAnsiTheme="majorHAnsi" w:cstheme="majorHAnsi"/>
              </w:rPr>
            </w:pPr>
            <w:r w:rsidRPr="005816FD">
              <w:rPr>
                <w:rFonts w:asciiTheme="majorHAnsi" w:eastAsia="Times New Roman" w:hAnsiTheme="majorHAnsi" w:cstheme="majorHAnsi"/>
              </w:rPr>
              <w:t>"Each of you should give what you have decided in your heart to give, not reluctantly or under compulsion, for God loves a cheerful giver."</w:t>
            </w:r>
          </w:p>
        </w:tc>
      </w:tr>
    </w:tbl>
    <w:p w14:paraId="3BBFD10B" w14:textId="77777777" w:rsidR="003F30BD" w:rsidRPr="003F30BD" w:rsidRDefault="003F30BD" w:rsidP="006B210C">
      <w:pPr>
        <w:shd w:val="clear" w:color="auto" w:fill="FFFFFF"/>
        <w:spacing w:line="240" w:lineRule="auto"/>
        <w:textAlignment w:val="baseline"/>
        <w:rPr>
          <w:rFonts w:asciiTheme="majorHAnsi" w:hAnsiTheme="majorHAnsi" w:cstheme="majorHAnsi"/>
        </w:rPr>
      </w:pPr>
    </w:p>
    <w:p w14:paraId="2970E76F" w14:textId="77777777" w:rsidR="006B210C" w:rsidRDefault="006B210C" w:rsidP="006B210C">
      <w:pPr>
        <w:shd w:val="clear" w:color="auto" w:fill="FFFFFF"/>
        <w:spacing w:line="240" w:lineRule="auto"/>
        <w:textAlignment w:val="baseline"/>
        <w:rPr>
          <w:rFonts w:asciiTheme="majorHAnsi" w:hAnsiTheme="majorHAnsi" w:cstheme="majorHAnsi"/>
        </w:rPr>
      </w:pPr>
    </w:p>
    <w:p w14:paraId="1863DC11" w14:textId="7FAC13B9" w:rsidR="006B210C" w:rsidRDefault="006B210C" w:rsidP="006B210C">
      <w:pPr>
        <w:shd w:val="clear" w:color="auto" w:fill="FFFFFF"/>
        <w:spacing w:line="240" w:lineRule="auto"/>
        <w:textAlignment w:val="baseline"/>
        <w:rPr>
          <w:rFonts w:asciiTheme="majorHAnsi" w:hAnsiTheme="majorHAnsi" w:cstheme="majorHAnsi"/>
        </w:rPr>
      </w:pPr>
      <w:r>
        <w:rPr>
          <w:rFonts w:asciiTheme="majorHAnsi" w:hAnsiTheme="majorHAnsi" w:cstheme="majorHAnsi"/>
        </w:rPr>
        <w:t xml:space="preserve">Print out an image of a </w:t>
      </w:r>
      <w:r w:rsidR="00BD40FC">
        <w:rPr>
          <w:rFonts w:asciiTheme="majorHAnsi" w:hAnsiTheme="majorHAnsi" w:cstheme="majorHAnsi"/>
        </w:rPr>
        <w:t>£50 note</w:t>
      </w:r>
      <w:r>
        <w:rPr>
          <w:rFonts w:asciiTheme="majorHAnsi" w:hAnsiTheme="majorHAnsi" w:cstheme="majorHAnsi"/>
        </w:rPr>
        <w:t xml:space="preserve">, large enough to design on and hang up. </w:t>
      </w:r>
    </w:p>
    <w:p w14:paraId="0F8D2886" w14:textId="77777777" w:rsidR="006B210C" w:rsidRDefault="006B210C" w:rsidP="006B210C">
      <w:pPr>
        <w:shd w:val="clear" w:color="auto" w:fill="FFFFFF"/>
        <w:spacing w:line="240" w:lineRule="auto"/>
        <w:textAlignment w:val="baseline"/>
        <w:rPr>
          <w:rFonts w:asciiTheme="majorHAnsi" w:hAnsiTheme="majorHAnsi" w:cstheme="majorHAnsi"/>
        </w:rPr>
      </w:pPr>
    </w:p>
    <w:p w14:paraId="3E454991" w14:textId="2FD7A2FE" w:rsidR="006B210C" w:rsidRDefault="006B210C" w:rsidP="006B210C">
      <w:pPr>
        <w:shd w:val="clear" w:color="auto" w:fill="FFFFFF"/>
        <w:spacing w:line="240" w:lineRule="auto"/>
        <w:textAlignment w:val="baseline"/>
        <w:rPr>
          <w:rFonts w:asciiTheme="majorHAnsi" w:hAnsiTheme="majorHAnsi" w:cstheme="majorHAnsi"/>
        </w:rPr>
      </w:pPr>
      <w:r>
        <w:rPr>
          <w:rFonts w:asciiTheme="majorHAnsi" w:hAnsiTheme="majorHAnsi" w:cstheme="majorHAnsi"/>
        </w:rPr>
        <w:t>Choose a passage, write out, decorate with words and figures f</w:t>
      </w:r>
      <w:r w:rsidR="00746FD3">
        <w:rPr>
          <w:rFonts w:asciiTheme="majorHAnsi" w:hAnsiTheme="majorHAnsi" w:cstheme="majorHAnsi"/>
        </w:rPr>
        <w:t>ro</w:t>
      </w:r>
      <w:r>
        <w:rPr>
          <w:rFonts w:asciiTheme="majorHAnsi" w:hAnsiTheme="majorHAnsi" w:cstheme="majorHAnsi"/>
        </w:rPr>
        <w:t xml:space="preserve">m the Banking on Chaos website. Use these as bunting in the classroom.  </w:t>
      </w:r>
    </w:p>
    <w:p w14:paraId="1AB95E29" w14:textId="77777777" w:rsidR="001408B2" w:rsidRDefault="001408B2" w:rsidP="006B210C">
      <w:pPr>
        <w:shd w:val="clear" w:color="auto" w:fill="FFFFFF"/>
        <w:spacing w:line="240" w:lineRule="auto"/>
        <w:textAlignment w:val="baseline"/>
        <w:rPr>
          <w:rFonts w:asciiTheme="majorHAnsi" w:hAnsiTheme="majorHAnsi" w:cstheme="majorHAnsi"/>
        </w:rPr>
      </w:pPr>
    </w:p>
    <w:p w14:paraId="43C4402D" w14:textId="77777777" w:rsidR="006B210C" w:rsidRDefault="006B210C" w:rsidP="006B210C">
      <w:pPr>
        <w:shd w:val="clear" w:color="auto" w:fill="FFFFFF"/>
        <w:spacing w:line="240" w:lineRule="auto"/>
        <w:textAlignment w:val="baseline"/>
        <w:rPr>
          <w:rFonts w:asciiTheme="majorHAnsi" w:eastAsia="Times New Roman" w:hAnsiTheme="majorHAnsi" w:cstheme="majorHAnsi"/>
          <w:color w:val="404040"/>
          <w:lang w:val="en-GB"/>
        </w:rPr>
      </w:pPr>
    </w:p>
    <w:p w14:paraId="77E78041" w14:textId="4FE41715" w:rsidR="00BD40FC" w:rsidRDefault="001408B2" w:rsidP="001408B2">
      <w:pPr>
        <w:pStyle w:val="ListParagraph"/>
        <w:numPr>
          <w:ilvl w:val="0"/>
          <w:numId w:val="3"/>
        </w:numPr>
        <w:shd w:val="clear" w:color="auto" w:fill="FFFFFF"/>
        <w:spacing w:line="240" w:lineRule="auto"/>
        <w:textAlignment w:val="baseline"/>
        <w:rPr>
          <w:rFonts w:asciiTheme="majorHAnsi" w:eastAsia="Times New Roman" w:hAnsiTheme="majorHAnsi" w:cstheme="majorHAnsi"/>
          <w:b/>
          <w:bCs/>
          <w:color w:val="404040"/>
          <w:lang w:val="en-GB"/>
        </w:rPr>
      </w:pPr>
      <w:r>
        <w:rPr>
          <w:rFonts w:asciiTheme="majorHAnsi" w:eastAsia="Times New Roman" w:hAnsiTheme="majorHAnsi" w:cstheme="majorHAnsi"/>
          <w:b/>
          <w:bCs/>
          <w:color w:val="404040"/>
          <w:lang w:val="en-GB"/>
        </w:rPr>
        <w:t>Christmas National Gallery Protest</w:t>
      </w:r>
    </w:p>
    <w:p w14:paraId="7F264BD7" w14:textId="4C5176A7" w:rsidR="001408B2" w:rsidRDefault="001408B2" w:rsidP="001408B2">
      <w:pPr>
        <w:shd w:val="clear" w:color="auto" w:fill="FFFFFF"/>
        <w:spacing w:line="240" w:lineRule="auto"/>
        <w:textAlignment w:val="baseline"/>
        <w:rPr>
          <w:rFonts w:asciiTheme="majorHAnsi" w:eastAsia="Times New Roman" w:hAnsiTheme="majorHAnsi" w:cstheme="majorHAnsi"/>
          <w:color w:val="404040"/>
          <w:lang w:val="en-GB"/>
        </w:rPr>
      </w:pPr>
      <w:r>
        <w:rPr>
          <w:rFonts w:asciiTheme="majorHAnsi" w:eastAsia="Times New Roman" w:hAnsiTheme="majorHAnsi" w:cstheme="majorHAnsi"/>
          <w:color w:val="404040"/>
          <w:lang w:val="en-GB"/>
        </w:rPr>
        <w:t xml:space="preserve">Members of CCA held a protest at the National Gallery in London. </w:t>
      </w:r>
    </w:p>
    <w:p w14:paraId="60D211F9" w14:textId="04AA599A" w:rsidR="001408B2" w:rsidRDefault="001408B2" w:rsidP="001408B2">
      <w:pPr>
        <w:shd w:val="clear" w:color="auto" w:fill="FFFFFF"/>
        <w:spacing w:line="240" w:lineRule="auto"/>
        <w:textAlignment w:val="baseline"/>
        <w:rPr>
          <w:rFonts w:asciiTheme="majorHAnsi" w:eastAsia="Times New Roman" w:hAnsiTheme="majorHAnsi" w:cstheme="majorHAnsi"/>
          <w:color w:val="404040"/>
          <w:lang w:val="en-GB"/>
        </w:rPr>
      </w:pPr>
      <w:r>
        <w:rPr>
          <w:rFonts w:asciiTheme="majorHAnsi" w:eastAsia="Times New Roman" w:hAnsiTheme="majorHAnsi" w:cstheme="majorHAnsi"/>
          <w:color w:val="404040"/>
          <w:lang w:val="en-GB"/>
        </w:rPr>
        <w:t xml:space="preserve">These images and text are from Instagram: </w:t>
      </w:r>
      <w:hyperlink r:id="rId7" w:history="1">
        <w:r w:rsidRPr="00B656EC">
          <w:rPr>
            <w:rStyle w:val="Hyperlink"/>
            <w:rFonts w:asciiTheme="majorHAnsi" w:eastAsia="Times New Roman" w:hAnsiTheme="majorHAnsi" w:cstheme="majorHAnsi"/>
            <w:lang w:val="en-GB"/>
          </w:rPr>
          <w:t>https://www.instagram.com/christianclimateaction/</w:t>
        </w:r>
      </w:hyperlink>
    </w:p>
    <w:p w14:paraId="2B221552" w14:textId="718FF698" w:rsidR="00746FD3" w:rsidRDefault="00746FD3" w:rsidP="001408B2">
      <w:pPr>
        <w:shd w:val="clear" w:color="auto" w:fill="FFFFFF"/>
        <w:spacing w:line="240" w:lineRule="auto"/>
        <w:textAlignment w:val="baseline"/>
        <w:rPr>
          <w:rFonts w:asciiTheme="majorHAnsi" w:eastAsia="Times New Roman" w:hAnsiTheme="majorHAnsi" w:cstheme="majorHAnsi"/>
          <w:color w:val="404040"/>
          <w:lang w:val="en-GB"/>
        </w:rPr>
      </w:pPr>
      <w:r>
        <w:rPr>
          <w:rFonts w:asciiTheme="majorHAnsi" w:eastAsia="Times New Roman" w:hAnsiTheme="majorHAnsi" w:cstheme="majorHAnsi"/>
          <w:color w:val="404040"/>
          <w:lang w:val="en-GB"/>
        </w:rPr>
        <w:t>Load up the Instagram page on the whiteboard and show students the short videos.</w:t>
      </w:r>
    </w:p>
    <w:p w14:paraId="7E5F71FF" w14:textId="77777777" w:rsidR="001408B2" w:rsidRDefault="001408B2" w:rsidP="001408B2">
      <w:pPr>
        <w:shd w:val="clear" w:color="auto" w:fill="FFFFFF"/>
        <w:spacing w:line="240" w:lineRule="auto"/>
        <w:textAlignment w:val="baseline"/>
        <w:rPr>
          <w:rFonts w:asciiTheme="majorHAnsi" w:eastAsia="Times New Roman" w:hAnsiTheme="majorHAnsi" w:cstheme="majorHAnsi"/>
          <w:color w:val="404040"/>
          <w:lang w:val="en-GB"/>
        </w:rPr>
      </w:pPr>
    </w:p>
    <w:tbl>
      <w:tblPr>
        <w:tblStyle w:val="TableGrid"/>
        <w:tblW w:w="0" w:type="auto"/>
        <w:tblLook w:val="04A0" w:firstRow="1" w:lastRow="0" w:firstColumn="1" w:lastColumn="0" w:noHBand="0" w:noVBand="1"/>
      </w:tblPr>
      <w:tblGrid>
        <w:gridCol w:w="5228"/>
        <w:gridCol w:w="5228"/>
      </w:tblGrid>
      <w:tr w:rsidR="001408B2" w14:paraId="4E44C404" w14:textId="77777777" w:rsidTr="001408B2">
        <w:tc>
          <w:tcPr>
            <w:tcW w:w="5228" w:type="dxa"/>
          </w:tcPr>
          <w:p w14:paraId="03CD947D" w14:textId="2188C4AB" w:rsidR="001408B2" w:rsidRDefault="001408B2" w:rsidP="001408B2">
            <w:pPr>
              <w:textAlignment w:val="baseline"/>
              <w:rPr>
                <w:rFonts w:asciiTheme="majorHAnsi" w:eastAsia="Times New Roman" w:hAnsiTheme="majorHAnsi" w:cstheme="majorHAnsi"/>
                <w:color w:val="404040"/>
                <w:lang w:val="en-GB"/>
              </w:rPr>
            </w:pPr>
            <w:r w:rsidRPr="001408B2">
              <w:rPr>
                <w:rFonts w:asciiTheme="majorHAnsi" w:eastAsia="Times New Roman" w:hAnsiTheme="majorHAnsi" w:cstheme="majorHAnsi"/>
                <w:noProof/>
                <w:color w:val="404040"/>
                <w:lang w:val="en-GB"/>
              </w:rPr>
              <w:drawing>
                <wp:inline distT="0" distB="0" distL="0" distR="0" wp14:anchorId="16EDA6EB" wp14:editId="20AA9D37">
                  <wp:extent cx="2357437" cy="2794442"/>
                  <wp:effectExtent l="0" t="0" r="5080" b="6350"/>
                  <wp:docPr id="1550331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31386" name=""/>
                          <pic:cNvPicPr/>
                        </pic:nvPicPr>
                        <pic:blipFill rotWithShape="1">
                          <a:blip r:embed="rId8"/>
                          <a:srcRect t="7454"/>
                          <a:stretch/>
                        </pic:blipFill>
                        <pic:spPr bwMode="auto">
                          <a:xfrm>
                            <a:off x="0" y="0"/>
                            <a:ext cx="2367766" cy="2806686"/>
                          </a:xfrm>
                          <a:prstGeom prst="rect">
                            <a:avLst/>
                          </a:prstGeom>
                          <a:ln>
                            <a:noFill/>
                          </a:ln>
                          <a:extLst>
                            <a:ext uri="{53640926-AAD7-44D8-BBD7-CCE9431645EC}">
                              <a14:shadowObscured xmlns:a14="http://schemas.microsoft.com/office/drawing/2010/main"/>
                            </a:ext>
                          </a:extLst>
                        </pic:spPr>
                      </pic:pic>
                    </a:graphicData>
                  </a:graphic>
                </wp:inline>
              </w:drawing>
            </w:r>
          </w:p>
        </w:tc>
        <w:tc>
          <w:tcPr>
            <w:tcW w:w="5228" w:type="dxa"/>
          </w:tcPr>
          <w:p w14:paraId="00C630A4" w14:textId="4422A037" w:rsidR="001408B2" w:rsidRDefault="001408B2" w:rsidP="001408B2">
            <w:pPr>
              <w:textAlignment w:val="baseline"/>
              <w:rPr>
                <w:rFonts w:asciiTheme="majorHAnsi" w:eastAsia="Times New Roman" w:hAnsiTheme="majorHAnsi" w:cstheme="majorHAnsi"/>
                <w:color w:val="404040"/>
                <w:lang w:val="en-GB"/>
              </w:rPr>
            </w:pPr>
            <w:r w:rsidRPr="001408B2">
              <w:rPr>
                <w:rFonts w:asciiTheme="majorHAnsi" w:eastAsia="Times New Roman" w:hAnsiTheme="majorHAnsi" w:cstheme="majorHAnsi"/>
                <w:noProof/>
                <w:color w:val="404040"/>
                <w:lang w:val="en-GB"/>
              </w:rPr>
              <w:drawing>
                <wp:inline distT="0" distB="0" distL="0" distR="0" wp14:anchorId="7F693EB6" wp14:editId="0397B911">
                  <wp:extent cx="2800370" cy="2857521"/>
                  <wp:effectExtent l="0" t="0" r="0" b="0"/>
                  <wp:docPr id="235375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75242" name=""/>
                          <pic:cNvPicPr/>
                        </pic:nvPicPr>
                        <pic:blipFill>
                          <a:blip r:embed="rId9"/>
                          <a:stretch>
                            <a:fillRect/>
                          </a:stretch>
                        </pic:blipFill>
                        <pic:spPr>
                          <a:xfrm>
                            <a:off x="0" y="0"/>
                            <a:ext cx="2800370" cy="2857521"/>
                          </a:xfrm>
                          <a:prstGeom prst="rect">
                            <a:avLst/>
                          </a:prstGeom>
                        </pic:spPr>
                      </pic:pic>
                    </a:graphicData>
                  </a:graphic>
                </wp:inline>
              </w:drawing>
            </w:r>
          </w:p>
        </w:tc>
      </w:tr>
      <w:tr w:rsidR="001408B2" w14:paraId="515BBE2A" w14:textId="77777777" w:rsidTr="001408B2">
        <w:tc>
          <w:tcPr>
            <w:tcW w:w="5228" w:type="dxa"/>
          </w:tcPr>
          <w:p w14:paraId="3F20AF63" w14:textId="15DCA1D1" w:rsidR="001408B2" w:rsidRDefault="001408B2" w:rsidP="001408B2">
            <w:pPr>
              <w:textAlignment w:val="baseline"/>
              <w:rPr>
                <w:rFonts w:asciiTheme="majorHAnsi" w:eastAsia="Times New Roman" w:hAnsiTheme="majorHAnsi" w:cstheme="majorHAnsi"/>
                <w:color w:val="404040"/>
                <w:lang w:val="en-GB"/>
              </w:rPr>
            </w:pPr>
            <w:r w:rsidRPr="001408B2">
              <w:rPr>
                <w:rFonts w:asciiTheme="majorHAnsi" w:eastAsia="Times New Roman" w:hAnsiTheme="majorHAnsi" w:cstheme="majorHAnsi"/>
                <w:noProof/>
                <w:color w:val="404040"/>
                <w:lang w:val="en-GB"/>
              </w:rPr>
              <w:lastRenderedPageBreak/>
              <w:drawing>
                <wp:inline distT="0" distB="0" distL="0" distR="0" wp14:anchorId="4C388985" wp14:editId="7C108F66">
                  <wp:extent cx="2304454" cy="2633662"/>
                  <wp:effectExtent l="0" t="0" r="635" b="0"/>
                  <wp:docPr id="1621891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91574" name=""/>
                          <pic:cNvPicPr/>
                        </pic:nvPicPr>
                        <pic:blipFill>
                          <a:blip r:embed="rId10"/>
                          <a:stretch>
                            <a:fillRect/>
                          </a:stretch>
                        </pic:blipFill>
                        <pic:spPr>
                          <a:xfrm>
                            <a:off x="0" y="0"/>
                            <a:ext cx="2310798" cy="2640912"/>
                          </a:xfrm>
                          <a:prstGeom prst="rect">
                            <a:avLst/>
                          </a:prstGeom>
                        </pic:spPr>
                      </pic:pic>
                    </a:graphicData>
                  </a:graphic>
                </wp:inline>
              </w:drawing>
            </w:r>
          </w:p>
        </w:tc>
        <w:tc>
          <w:tcPr>
            <w:tcW w:w="5228" w:type="dxa"/>
          </w:tcPr>
          <w:p w14:paraId="63F5376A" w14:textId="041C7437" w:rsidR="001408B2" w:rsidRDefault="001408B2" w:rsidP="001408B2">
            <w:pPr>
              <w:textAlignment w:val="baseline"/>
              <w:rPr>
                <w:rFonts w:asciiTheme="majorHAnsi" w:eastAsia="Times New Roman" w:hAnsiTheme="majorHAnsi" w:cstheme="majorHAnsi"/>
                <w:color w:val="404040"/>
                <w:lang w:val="en-GB"/>
              </w:rPr>
            </w:pPr>
            <w:r w:rsidRPr="001408B2">
              <w:rPr>
                <w:rFonts w:asciiTheme="majorHAnsi" w:eastAsia="Times New Roman" w:hAnsiTheme="majorHAnsi" w:cstheme="majorHAnsi"/>
                <w:noProof/>
                <w:color w:val="404040"/>
                <w:lang w:val="en-GB"/>
              </w:rPr>
              <w:drawing>
                <wp:inline distT="0" distB="0" distL="0" distR="0" wp14:anchorId="52A32142" wp14:editId="4EEA5682">
                  <wp:extent cx="2938463" cy="2708431"/>
                  <wp:effectExtent l="0" t="0" r="0" b="0"/>
                  <wp:docPr id="1202994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94859" name=""/>
                          <pic:cNvPicPr/>
                        </pic:nvPicPr>
                        <pic:blipFill>
                          <a:blip r:embed="rId11"/>
                          <a:stretch>
                            <a:fillRect/>
                          </a:stretch>
                        </pic:blipFill>
                        <pic:spPr>
                          <a:xfrm>
                            <a:off x="0" y="0"/>
                            <a:ext cx="2944094" cy="2713621"/>
                          </a:xfrm>
                          <a:prstGeom prst="rect">
                            <a:avLst/>
                          </a:prstGeom>
                        </pic:spPr>
                      </pic:pic>
                    </a:graphicData>
                  </a:graphic>
                </wp:inline>
              </w:drawing>
            </w:r>
          </w:p>
        </w:tc>
      </w:tr>
      <w:tr w:rsidR="001408B2" w14:paraId="103F48A1" w14:textId="77777777" w:rsidTr="001408B2">
        <w:tc>
          <w:tcPr>
            <w:tcW w:w="5228" w:type="dxa"/>
          </w:tcPr>
          <w:p w14:paraId="66B1E41C" w14:textId="51F7EC14" w:rsidR="001408B2" w:rsidRPr="00560C73" w:rsidRDefault="001408B2" w:rsidP="001408B2">
            <w:pPr>
              <w:textAlignment w:val="baseline"/>
              <w:rPr>
                <w:rFonts w:asciiTheme="majorHAnsi" w:eastAsia="Times New Roman" w:hAnsiTheme="majorHAnsi" w:cstheme="majorHAnsi"/>
                <w:color w:val="404040"/>
                <w:lang w:val="en-GB"/>
              </w:rPr>
            </w:pPr>
            <w:r w:rsidRPr="00560C73">
              <w:rPr>
                <w:rFonts w:asciiTheme="majorHAnsi" w:hAnsiTheme="majorHAnsi" w:cstheme="majorHAnsi"/>
                <w:color w:val="000000"/>
                <w:shd w:val="clear" w:color="auto" w:fill="FFFFFF"/>
              </w:rPr>
              <w:t>Today we were at the National Gallery.</w:t>
            </w:r>
            <w:r w:rsidRPr="00560C73">
              <w:rPr>
                <w:rFonts w:asciiTheme="majorHAnsi" w:hAnsiTheme="majorHAnsi" w:cstheme="majorHAnsi"/>
                <w:color w:val="000000"/>
              </w:rPr>
              <w:br/>
            </w:r>
            <w:r w:rsidRPr="00560C73">
              <w:rPr>
                <w:rFonts w:asciiTheme="majorHAnsi" w:hAnsiTheme="majorHAnsi" w:cstheme="majorHAnsi"/>
                <w:color w:val="000000"/>
                <w:shd w:val="clear" w:color="auto" w:fill="FFFFFF"/>
              </w:rPr>
              <w:t>We stood in front of a painting by Filippino Lippi called The Virgin and Child. We held an alternative version, which included a climate-ravaged landscape.</w:t>
            </w:r>
            <w:r w:rsidRPr="00560C73">
              <w:rPr>
                <w:rFonts w:asciiTheme="majorHAnsi" w:hAnsiTheme="majorHAnsi" w:cstheme="majorHAnsi"/>
                <w:color w:val="000000"/>
              </w:rPr>
              <w:br/>
            </w:r>
            <w:r w:rsidRPr="00560C73">
              <w:rPr>
                <w:rFonts w:asciiTheme="majorHAnsi" w:hAnsiTheme="majorHAnsi" w:cstheme="majorHAnsi"/>
                <w:color w:val="000000"/>
              </w:rPr>
              <w:br/>
            </w:r>
            <w:r w:rsidRPr="00560C73">
              <w:rPr>
                <w:rFonts w:asciiTheme="majorHAnsi" w:hAnsiTheme="majorHAnsi" w:cstheme="majorHAnsi"/>
                <w:color w:val="000000"/>
                <w:shd w:val="clear" w:color="auto" w:fill="FFFFFF"/>
              </w:rPr>
              <w:t>Climate change is stripping a future from young people</w:t>
            </w:r>
          </w:p>
        </w:tc>
        <w:tc>
          <w:tcPr>
            <w:tcW w:w="5228" w:type="dxa"/>
          </w:tcPr>
          <w:p w14:paraId="518902DA" w14:textId="6B376511" w:rsidR="001408B2" w:rsidRPr="00560C73" w:rsidRDefault="001408B2" w:rsidP="001408B2">
            <w:pPr>
              <w:textAlignment w:val="baseline"/>
              <w:rPr>
                <w:rFonts w:asciiTheme="majorHAnsi" w:eastAsia="Times New Roman" w:hAnsiTheme="majorHAnsi" w:cstheme="majorHAnsi"/>
                <w:color w:val="404040"/>
                <w:lang w:val="en-GB"/>
              </w:rPr>
            </w:pPr>
            <w:r w:rsidRPr="00560C73">
              <w:rPr>
                <w:rFonts w:asciiTheme="majorHAnsi" w:hAnsiTheme="majorHAnsi" w:cstheme="majorHAnsi"/>
                <w:color w:val="000000"/>
                <w:shd w:val="clear" w:color="auto" w:fill="FFFFFF"/>
              </w:rPr>
              <w:t xml:space="preserve">"Christmas is a time for children. But today, world leaders are failing them. Babies born in the Global South are most at risk of </w:t>
            </w:r>
            <w:proofErr w:type="spellStart"/>
            <w:r w:rsidRPr="00560C73">
              <w:rPr>
                <w:rFonts w:asciiTheme="majorHAnsi" w:hAnsiTheme="majorHAnsi" w:cstheme="majorHAnsi"/>
                <w:color w:val="000000"/>
                <w:shd w:val="clear" w:color="auto" w:fill="FFFFFF"/>
              </w:rPr>
              <w:t>unliveable</w:t>
            </w:r>
            <w:proofErr w:type="spellEnd"/>
            <w:r w:rsidRPr="00560C73">
              <w:rPr>
                <w:rFonts w:asciiTheme="majorHAnsi" w:hAnsiTheme="majorHAnsi" w:cstheme="majorHAnsi"/>
                <w:color w:val="000000"/>
                <w:shd w:val="clear" w:color="auto" w:fill="FFFFFF"/>
              </w:rPr>
              <w:t xml:space="preserve"> heat, hunger, drought, flooding and displacement"</w:t>
            </w:r>
          </w:p>
        </w:tc>
      </w:tr>
    </w:tbl>
    <w:p w14:paraId="68A8580F" w14:textId="77777777" w:rsidR="001408B2" w:rsidRDefault="001408B2" w:rsidP="001408B2">
      <w:pPr>
        <w:shd w:val="clear" w:color="auto" w:fill="FFFFFF"/>
        <w:spacing w:line="240" w:lineRule="auto"/>
        <w:textAlignment w:val="baseline"/>
        <w:rPr>
          <w:rFonts w:asciiTheme="majorHAnsi" w:eastAsia="Times New Roman" w:hAnsiTheme="majorHAnsi" w:cstheme="majorHAnsi"/>
          <w:color w:val="404040"/>
          <w:lang w:val="en-GB"/>
        </w:rPr>
      </w:pPr>
    </w:p>
    <w:p w14:paraId="5E1196FE" w14:textId="77777777" w:rsidR="00746FD3" w:rsidRDefault="001408B2" w:rsidP="001408B2">
      <w:pPr>
        <w:shd w:val="clear" w:color="auto" w:fill="FFFFFF"/>
        <w:spacing w:line="240" w:lineRule="auto"/>
        <w:textAlignment w:val="baseline"/>
        <w:rPr>
          <w:rFonts w:asciiTheme="majorHAnsi" w:eastAsia="Times New Roman" w:hAnsiTheme="majorHAnsi" w:cstheme="majorHAnsi"/>
          <w:color w:val="404040"/>
          <w:lang w:val="en-GB"/>
        </w:rPr>
      </w:pPr>
      <w:r>
        <w:rPr>
          <w:rFonts w:asciiTheme="majorHAnsi" w:eastAsia="Times New Roman" w:hAnsiTheme="majorHAnsi" w:cstheme="majorHAnsi"/>
          <w:color w:val="404040"/>
          <w:lang w:val="en-GB"/>
        </w:rPr>
        <w:t>The group sang Silent Night.</w:t>
      </w:r>
      <w:r w:rsidR="00746FD3">
        <w:rPr>
          <w:rFonts w:asciiTheme="majorHAnsi" w:eastAsia="Times New Roman" w:hAnsiTheme="majorHAnsi" w:cstheme="majorHAnsi"/>
          <w:color w:val="404040"/>
          <w:lang w:val="en-GB"/>
        </w:rPr>
        <w:t xml:space="preserve"> In the letter they stated that at Christmas ‘sentiment, tradition and festivity won’t save </w:t>
      </w:r>
      <w:proofErr w:type="gramStart"/>
      <w:r w:rsidR="00746FD3">
        <w:rPr>
          <w:rFonts w:asciiTheme="majorHAnsi" w:eastAsia="Times New Roman" w:hAnsiTheme="majorHAnsi" w:cstheme="majorHAnsi"/>
          <w:color w:val="404040"/>
          <w:lang w:val="en-GB"/>
        </w:rPr>
        <w:t>us’</w:t>
      </w:r>
      <w:proofErr w:type="gramEnd"/>
      <w:r w:rsidR="00746FD3">
        <w:rPr>
          <w:rFonts w:asciiTheme="majorHAnsi" w:eastAsia="Times New Roman" w:hAnsiTheme="majorHAnsi" w:cstheme="majorHAnsi"/>
          <w:color w:val="404040"/>
          <w:lang w:val="en-GB"/>
        </w:rPr>
        <w:t xml:space="preserve">. What do students think this means? </w:t>
      </w:r>
    </w:p>
    <w:p w14:paraId="4E8AFEAE" w14:textId="77777777" w:rsidR="00746FD3" w:rsidRDefault="00746FD3" w:rsidP="001408B2">
      <w:pPr>
        <w:shd w:val="clear" w:color="auto" w:fill="FFFFFF"/>
        <w:spacing w:line="240" w:lineRule="auto"/>
        <w:textAlignment w:val="baseline"/>
        <w:rPr>
          <w:rFonts w:asciiTheme="majorHAnsi" w:eastAsia="Times New Roman" w:hAnsiTheme="majorHAnsi" w:cstheme="majorHAnsi"/>
          <w:color w:val="404040"/>
          <w:lang w:val="en-GB"/>
        </w:rPr>
      </w:pPr>
    </w:p>
    <w:p w14:paraId="27E8D416" w14:textId="373C1183" w:rsidR="001408B2" w:rsidRDefault="00746FD3" w:rsidP="001408B2">
      <w:pPr>
        <w:shd w:val="clear" w:color="auto" w:fill="FFFFFF"/>
        <w:spacing w:line="240" w:lineRule="auto"/>
        <w:textAlignment w:val="baseline"/>
        <w:rPr>
          <w:rFonts w:asciiTheme="majorHAnsi" w:eastAsia="Times New Roman" w:hAnsiTheme="majorHAnsi" w:cstheme="majorHAnsi"/>
          <w:color w:val="404040"/>
          <w:lang w:val="en-GB"/>
        </w:rPr>
      </w:pPr>
      <w:r>
        <w:rPr>
          <w:rFonts w:asciiTheme="majorHAnsi" w:eastAsia="Times New Roman" w:hAnsiTheme="majorHAnsi" w:cstheme="majorHAnsi"/>
          <w:color w:val="404040"/>
          <w:lang w:val="en-GB"/>
        </w:rPr>
        <w:t xml:space="preserve">Hand out Christmas cards with traditional scenes to each group. Ask groups to collage over the </w:t>
      </w:r>
      <w:proofErr w:type="gramStart"/>
      <w:r>
        <w:rPr>
          <w:rFonts w:asciiTheme="majorHAnsi" w:eastAsia="Times New Roman" w:hAnsiTheme="majorHAnsi" w:cstheme="majorHAnsi"/>
          <w:color w:val="404040"/>
          <w:lang w:val="en-GB"/>
        </w:rPr>
        <w:t>scenes</w:t>
      </w:r>
      <w:proofErr w:type="gramEnd"/>
      <w:r>
        <w:rPr>
          <w:rFonts w:asciiTheme="majorHAnsi" w:eastAsia="Times New Roman" w:hAnsiTheme="majorHAnsi" w:cstheme="majorHAnsi"/>
          <w:color w:val="404040"/>
          <w:lang w:val="en-GB"/>
        </w:rPr>
        <w:t xml:space="preserve"> images of climate breakdown, pollution, loss of habitats and natural disasters.</w:t>
      </w:r>
    </w:p>
    <w:p w14:paraId="3911C220" w14:textId="77777777" w:rsidR="001408B2" w:rsidRDefault="001408B2" w:rsidP="001408B2">
      <w:pPr>
        <w:shd w:val="clear" w:color="auto" w:fill="FFFFFF"/>
        <w:spacing w:line="240" w:lineRule="auto"/>
        <w:textAlignment w:val="baseline"/>
        <w:rPr>
          <w:rFonts w:asciiTheme="majorHAnsi" w:eastAsia="Times New Roman" w:hAnsiTheme="majorHAnsi" w:cstheme="majorHAnsi"/>
          <w:color w:val="404040"/>
          <w:lang w:val="en-GB"/>
        </w:rPr>
      </w:pPr>
    </w:p>
    <w:p w14:paraId="05A921A9" w14:textId="77777777" w:rsidR="00390AA9" w:rsidRDefault="00390AA9" w:rsidP="001408B2">
      <w:pPr>
        <w:shd w:val="clear" w:color="auto" w:fill="FFFFFF"/>
        <w:spacing w:line="240" w:lineRule="auto"/>
        <w:textAlignment w:val="baseline"/>
        <w:rPr>
          <w:rFonts w:asciiTheme="majorHAnsi" w:eastAsia="Times New Roman" w:hAnsiTheme="majorHAnsi" w:cstheme="majorHAnsi"/>
          <w:color w:val="404040"/>
          <w:lang w:val="en-GB"/>
        </w:rPr>
      </w:pPr>
    </w:p>
    <w:p w14:paraId="0B523074" w14:textId="77777777" w:rsidR="00390AA9" w:rsidRDefault="00390AA9" w:rsidP="001408B2">
      <w:pPr>
        <w:shd w:val="clear" w:color="auto" w:fill="FFFFFF"/>
        <w:spacing w:line="240" w:lineRule="auto"/>
        <w:textAlignment w:val="baseline"/>
        <w:rPr>
          <w:rFonts w:asciiTheme="majorHAnsi" w:eastAsia="Times New Roman" w:hAnsiTheme="majorHAnsi" w:cstheme="majorHAnsi"/>
          <w:color w:val="404040"/>
          <w:lang w:val="en-GB"/>
        </w:rPr>
      </w:pPr>
    </w:p>
    <w:p w14:paraId="3682F6C1" w14:textId="4EF229AA" w:rsidR="000D25C4" w:rsidRPr="00390AA9" w:rsidRDefault="00390AA9" w:rsidP="000D25C4">
      <w:pPr>
        <w:rPr>
          <w:rFonts w:ascii="Calibri Light" w:hAnsi="Calibri Light" w:cs="Calibri Light"/>
          <w:u w:val="single"/>
        </w:rPr>
      </w:pPr>
      <w:r w:rsidRPr="00390AA9">
        <w:rPr>
          <w:rFonts w:ascii="Calibri Light" w:hAnsi="Calibri Light" w:cs="Calibri Light"/>
          <w:sz w:val="32"/>
          <w:szCs w:val="32"/>
          <w:u w:val="single"/>
        </w:rPr>
        <w:t>Environmental Activism</w:t>
      </w:r>
      <w:r>
        <w:rPr>
          <w:rFonts w:ascii="Calibri Light" w:hAnsi="Calibri Light" w:cs="Calibri Light"/>
          <w:sz w:val="32"/>
          <w:szCs w:val="32"/>
          <w:u w:val="single"/>
        </w:rPr>
        <w:tab/>
      </w:r>
      <w:r>
        <w:rPr>
          <w:rFonts w:ascii="Calibri Light" w:hAnsi="Calibri Light" w:cs="Calibri Light"/>
          <w:sz w:val="32"/>
          <w:szCs w:val="32"/>
          <w:u w:val="single"/>
        </w:rPr>
        <w:tab/>
      </w:r>
      <w:r>
        <w:rPr>
          <w:rFonts w:ascii="Calibri Light" w:hAnsi="Calibri Light" w:cs="Calibri Light"/>
          <w:sz w:val="32"/>
          <w:szCs w:val="32"/>
          <w:u w:val="single"/>
        </w:rPr>
        <w:tab/>
      </w:r>
      <w:r>
        <w:rPr>
          <w:rFonts w:ascii="Calibri Light" w:hAnsi="Calibri Light" w:cs="Calibri Light"/>
          <w:sz w:val="32"/>
          <w:szCs w:val="32"/>
          <w:u w:val="single"/>
        </w:rPr>
        <w:tab/>
      </w:r>
      <w:r>
        <w:rPr>
          <w:rFonts w:ascii="Calibri Light" w:hAnsi="Calibri Light" w:cs="Calibri Light"/>
          <w:sz w:val="32"/>
          <w:szCs w:val="32"/>
          <w:u w:val="single"/>
        </w:rPr>
        <w:tab/>
      </w:r>
      <w:r>
        <w:rPr>
          <w:rFonts w:ascii="Calibri Light" w:hAnsi="Calibri Light" w:cs="Calibri Light"/>
          <w:sz w:val="32"/>
          <w:szCs w:val="32"/>
          <w:u w:val="single"/>
        </w:rPr>
        <w:tab/>
      </w:r>
      <w:r>
        <w:rPr>
          <w:rFonts w:ascii="Calibri Light" w:hAnsi="Calibri Light" w:cs="Calibri Light"/>
          <w:sz w:val="32"/>
          <w:szCs w:val="32"/>
          <w:u w:val="single"/>
        </w:rPr>
        <w:tab/>
      </w:r>
      <w:r>
        <w:rPr>
          <w:rFonts w:ascii="Calibri Light" w:hAnsi="Calibri Light" w:cs="Calibri Light"/>
          <w:sz w:val="32"/>
          <w:szCs w:val="32"/>
          <w:u w:val="single"/>
        </w:rPr>
        <w:tab/>
      </w:r>
      <w:r>
        <w:rPr>
          <w:rFonts w:ascii="Calibri Light" w:hAnsi="Calibri Light" w:cs="Calibri Light"/>
          <w:sz w:val="32"/>
          <w:szCs w:val="32"/>
          <w:u w:val="single"/>
        </w:rPr>
        <w:tab/>
      </w:r>
      <w:r>
        <w:rPr>
          <w:rFonts w:ascii="Calibri Light" w:hAnsi="Calibri Light" w:cs="Calibri Light"/>
          <w:sz w:val="32"/>
          <w:szCs w:val="32"/>
          <w:u w:val="single"/>
        </w:rPr>
        <w:tab/>
      </w:r>
    </w:p>
    <w:p w14:paraId="0C9C77AE" w14:textId="77777777" w:rsidR="00AE3220" w:rsidRPr="00D902FC" w:rsidRDefault="00AE3220" w:rsidP="00AE3220">
      <w:pPr>
        <w:pStyle w:val="ListParagraph"/>
        <w:rPr>
          <w:rFonts w:asciiTheme="majorHAnsi" w:hAnsiTheme="majorHAnsi" w:cstheme="majorHAnsi"/>
        </w:rPr>
      </w:pPr>
    </w:p>
    <w:p w14:paraId="14A46634" w14:textId="6C460591" w:rsidR="000E4BD3" w:rsidRDefault="00B12DA2" w:rsidP="000E4BD3">
      <w:pPr>
        <w:rPr>
          <w:rFonts w:asciiTheme="majorHAnsi" w:hAnsiTheme="majorHAnsi" w:cstheme="majorHAnsi"/>
          <w:b/>
          <w:bCs/>
        </w:rPr>
      </w:pPr>
      <w:r>
        <w:rPr>
          <w:rFonts w:asciiTheme="majorHAnsi" w:hAnsiTheme="majorHAnsi" w:cstheme="majorHAnsi"/>
          <w:b/>
          <w:bCs/>
        </w:rPr>
        <w:t>EXCTINCTION REBELLION</w:t>
      </w:r>
      <w:r w:rsidR="00BC6576">
        <w:rPr>
          <w:rFonts w:asciiTheme="majorHAnsi" w:hAnsiTheme="majorHAnsi" w:cstheme="majorHAnsi"/>
          <w:b/>
          <w:bCs/>
        </w:rPr>
        <w:t xml:space="preserve"> </w:t>
      </w:r>
    </w:p>
    <w:p w14:paraId="6FE0D26A" w14:textId="77777777" w:rsidR="00B12DA2" w:rsidRDefault="00B12DA2" w:rsidP="000E4BD3">
      <w:pPr>
        <w:rPr>
          <w:rFonts w:asciiTheme="majorHAnsi" w:hAnsiTheme="majorHAnsi" w:cstheme="majorHAnsi"/>
          <w:b/>
          <w:bCs/>
        </w:rPr>
      </w:pPr>
    </w:p>
    <w:p w14:paraId="7CDBABD8" w14:textId="487B2FC5" w:rsidR="00B12DA2" w:rsidRDefault="00B12DA2" w:rsidP="000E4BD3">
      <w:pPr>
        <w:rPr>
          <w:rFonts w:asciiTheme="majorHAnsi" w:hAnsiTheme="majorHAnsi" w:cstheme="majorHAnsi"/>
          <w:b/>
          <w:bCs/>
        </w:rPr>
      </w:pPr>
      <w:r w:rsidRPr="00B12DA2">
        <w:rPr>
          <w:rFonts w:asciiTheme="majorHAnsi" w:hAnsiTheme="majorHAnsi" w:cstheme="majorHAnsi"/>
          <w:b/>
          <w:bCs/>
        </w:rPr>
        <w:t>Extinction Rebellion</w:t>
      </w:r>
    </w:p>
    <w:p w14:paraId="2F536DF6" w14:textId="77777777" w:rsidR="00B12DA2" w:rsidRPr="00B12DA2" w:rsidRDefault="00B12DA2" w:rsidP="000E4BD3">
      <w:pPr>
        <w:rPr>
          <w:rFonts w:asciiTheme="majorHAnsi" w:hAnsiTheme="majorHAnsi" w:cstheme="majorHAnsi"/>
          <w:b/>
          <w:bCs/>
        </w:rPr>
      </w:pPr>
    </w:p>
    <w:p w14:paraId="02EC0689" w14:textId="77777777" w:rsidR="00B12DA2" w:rsidRPr="00B12DA2" w:rsidRDefault="00B12DA2" w:rsidP="00B12DA2">
      <w:pPr>
        <w:rPr>
          <w:rFonts w:asciiTheme="majorHAnsi" w:eastAsia="Times New Roman" w:hAnsiTheme="majorHAnsi" w:cstheme="majorHAnsi"/>
        </w:rPr>
      </w:pPr>
      <w:r w:rsidRPr="00B12DA2">
        <w:rPr>
          <w:rFonts w:asciiTheme="majorHAnsi" w:eastAsia="Times New Roman" w:hAnsiTheme="majorHAnsi" w:cstheme="majorHAnsi"/>
        </w:rPr>
        <w:t>Extinction Rebellion (XR) is a global environmental movement that uses non-violent civil disobedience to raise awareness about the climate crisis and demand action from governments. It was founded in the United Kingdom in May 2018 and has since spread to over 70 countries.</w:t>
      </w:r>
    </w:p>
    <w:p w14:paraId="33C3620E" w14:textId="77777777" w:rsidR="00B12DA2" w:rsidRPr="00B12DA2" w:rsidRDefault="00B12DA2" w:rsidP="00B12DA2">
      <w:pPr>
        <w:rPr>
          <w:rFonts w:asciiTheme="majorHAnsi" w:eastAsia="Times New Roman" w:hAnsiTheme="majorHAnsi" w:cstheme="majorHAnsi"/>
        </w:rPr>
      </w:pPr>
    </w:p>
    <w:p w14:paraId="7CF8E6A9" w14:textId="6B47E51B" w:rsidR="00B12DA2" w:rsidRPr="00B12DA2" w:rsidRDefault="00B12DA2" w:rsidP="00B12DA2">
      <w:pPr>
        <w:rPr>
          <w:rFonts w:asciiTheme="majorHAnsi" w:eastAsia="Times New Roman" w:hAnsiTheme="majorHAnsi" w:cstheme="majorHAnsi"/>
        </w:rPr>
      </w:pPr>
      <w:r w:rsidRPr="00B12DA2">
        <w:rPr>
          <w:rFonts w:asciiTheme="majorHAnsi" w:eastAsia="Times New Roman" w:hAnsiTheme="majorHAnsi" w:cstheme="majorHAnsi"/>
        </w:rPr>
        <w:t>The movement's main goals are to reduce carbon emissions to net zero by 2025 and to establish citizens' assemblies to oversee the transition to a sustainable society. XR believes that governments have failed to adequately address the urgency of the climate crisis and that radical action is necessary to prevent ecological collapse.</w:t>
      </w:r>
      <w:r w:rsidR="000D25C4">
        <w:rPr>
          <w:rFonts w:asciiTheme="majorHAnsi" w:eastAsia="Times New Roman" w:hAnsiTheme="majorHAnsi" w:cstheme="majorHAnsi"/>
        </w:rPr>
        <w:t xml:space="preserve"> </w:t>
      </w:r>
      <w:r w:rsidRPr="00B12DA2">
        <w:rPr>
          <w:rFonts w:asciiTheme="majorHAnsi" w:eastAsia="Times New Roman" w:hAnsiTheme="majorHAnsi" w:cstheme="majorHAnsi"/>
        </w:rPr>
        <w:t>Extinction Rebellion has gained attention through its disruptive protests, which have included blocking roads, occupying public spaces, and engaging in acts of civil disobedience. The movement has also organized mass demonstrations and strikes, drawing attention to the need for immediate action to address climate change.</w:t>
      </w:r>
    </w:p>
    <w:p w14:paraId="73B5CD23" w14:textId="77777777" w:rsidR="00B12DA2" w:rsidRPr="00B12DA2" w:rsidRDefault="00B12DA2" w:rsidP="00B12DA2">
      <w:pPr>
        <w:rPr>
          <w:rFonts w:asciiTheme="majorHAnsi" w:eastAsia="Times New Roman" w:hAnsiTheme="majorHAnsi" w:cstheme="majorHAnsi"/>
        </w:rPr>
      </w:pPr>
    </w:p>
    <w:p w14:paraId="264357E3" w14:textId="37C9409A" w:rsidR="00B12DA2" w:rsidRDefault="00B12DA2" w:rsidP="00B12DA2">
      <w:pPr>
        <w:rPr>
          <w:rFonts w:asciiTheme="majorHAnsi" w:eastAsia="Times New Roman" w:hAnsiTheme="majorHAnsi" w:cstheme="majorHAnsi"/>
        </w:rPr>
      </w:pPr>
      <w:r w:rsidRPr="00B12DA2">
        <w:rPr>
          <w:rFonts w:asciiTheme="majorHAnsi" w:eastAsia="Times New Roman" w:hAnsiTheme="majorHAnsi" w:cstheme="majorHAnsi"/>
        </w:rPr>
        <w:t>XR has been criticized for its disruptive tactics and for causing inconvenience to the public. However, supporters argue that the urgency of the climate crisis justifies these actions and that peaceful civil disobedience is a legitimate form of protest.</w:t>
      </w:r>
      <w:r w:rsidR="000D25C4">
        <w:rPr>
          <w:rFonts w:asciiTheme="majorHAnsi" w:eastAsia="Times New Roman" w:hAnsiTheme="majorHAnsi" w:cstheme="majorHAnsi"/>
        </w:rPr>
        <w:t xml:space="preserve"> </w:t>
      </w:r>
      <w:r w:rsidRPr="00B12DA2">
        <w:rPr>
          <w:rFonts w:asciiTheme="majorHAnsi" w:eastAsia="Times New Roman" w:hAnsiTheme="majorHAnsi" w:cstheme="majorHAnsi"/>
        </w:rPr>
        <w:t>Extinction Rebellion aims to mobilize people from all walks of life to take action on climate change and to put pressure on governments to prioritize the environment and future generations.</w:t>
      </w:r>
    </w:p>
    <w:p w14:paraId="70C92D1A" w14:textId="77777777" w:rsidR="00B12DA2" w:rsidRPr="00B12DA2" w:rsidRDefault="00B12DA2" w:rsidP="00B12DA2">
      <w:pPr>
        <w:rPr>
          <w:rFonts w:asciiTheme="majorHAnsi" w:eastAsia="Times New Roman" w:hAnsiTheme="majorHAnsi" w:cstheme="majorHAnsi"/>
          <w:b/>
          <w:bCs/>
        </w:rPr>
      </w:pPr>
    </w:p>
    <w:p w14:paraId="0BF6F7B2" w14:textId="646D89BB" w:rsidR="00B12DA2" w:rsidRDefault="00B12DA2" w:rsidP="000E4BD3">
      <w:pPr>
        <w:rPr>
          <w:rFonts w:asciiTheme="majorHAnsi" w:hAnsiTheme="majorHAnsi" w:cstheme="majorHAnsi"/>
          <w:b/>
          <w:bCs/>
        </w:rPr>
      </w:pPr>
      <w:r w:rsidRPr="00D86FC5">
        <w:rPr>
          <w:rFonts w:asciiTheme="majorHAnsi" w:hAnsiTheme="majorHAnsi" w:cstheme="majorHAnsi"/>
          <w:b/>
          <w:bCs/>
        </w:rPr>
        <w:lastRenderedPageBreak/>
        <w:t>Teaching Ideas</w:t>
      </w:r>
    </w:p>
    <w:p w14:paraId="0D9F2685" w14:textId="77777777" w:rsidR="00D86FC5" w:rsidRPr="00D86FC5" w:rsidRDefault="00D86FC5" w:rsidP="000E4BD3">
      <w:pPr>
        <w:rPr>
          <w:rFonts w:asciiTheme="majorHAnsi" w:hAnsiTheme="majorHAnsi" w:cstheme="majorHAnsi"/>
          <w:b/>
          <w:bCs/>
        </w:rPr>
      </w:pPr>
    </w:p>
    <w:p w14:paraId="7E817534" w14:textId="4E4C3708" w:rsidR="00B12DA2" w:rsidRDefault="00B12DA2" w:rsidP="00B12DA2">
      <w:pPr>
        <w:pStyle w:val="ListParagraph"/>
        <w:numPr>
          <w:ilvl w:val="0"/>
          <w:numId w:val="2"/>
        </w:numPr>
        <w:rPr>
          <w:rFonts w:asciiTheme="majorHAnsi" w:hAnsiTheme="majorHAnsi" w:cstheme="majorHAnsi"/>
        </w:rPr>
      </w:pPr>
      <w:r>
        <w:rPr>
          <w:rFonts w:asciiTheme="majorHAnsi" w:hAnsiTheme="majorHAnsi" w:cstheme="majorHAnsi"/>
        </w:rPr>
        <w:t>Set the class dilemmas to ex</w:t>
      </w:r>
      <w:r w:rsidR="00F90181">
        <w:rPr>
          <w:rFonts w:asciiTheme="majorHAnsi" w:hAnsiTheme="majorHAnsi" w:cstheme="majorHAnsi"/>
        </w:rPr>
        <w:t>p</w:t>
      </w:r>
      <w:r>
        <w:rPr>
          <w:rFonts w:asciiTheme="majorHAnsi" w:hAnsiTheme="majorHAnsi" w:cstheme="majorHAnsi"/>
        </w:rPr>
        <w:t xml:space="preserve">lore the idea of breaking </w:t>
      </w:r>
      <w:r w:rsidR="00D86FC5">
        <w:rPr>
          <w:rFonts w:asciiTheme="majorHAnsi" w:hAnsiTheme="majorHAnsi" w:cstheme="majorHAnsi"/>
        </w:rPr>
        <w:t xml:space="preserve">or disrupting </w:t>
      </w:r>
      <w:r>
        <w:rPr>
          <w:rFonts w:asciiTheme="majorHAnsi" w:hAnsiTheme="majorHAnsi" w:cstheme="majorHAnsi"/>
        </w:rPr>
        <w:t>rules for ethical reasons. Such as:</w:t>
      </w:r>
    </w:p>
    <w:p w14:paraId="4E0D8A15" w14:textId="77777777" w:rsidR="00D86FC5" w:rsidRDefault="00D86FC5" w:rsidP="00D86FC5">
      <w:pPr>
        <w:pStyle w:val="ListParagraph"/>
        <w:rPr>
          <w:rFonts w:asciiTheme="majorHAnsi" w:hAnsiTheme="majorHAnsi" w:cstheme="majorHAnsi"/>
        </w:rPr>
      </w:pPr>
    </w:p>
    <w:tbl>
      <w:tblPr>
        <w:tblStyle w:val="TableGrid"/>
        <w:tblW w:w="0" w:type="auto"/>
        <w:tblLook w:val="04A0" w:firstRow="1" w:lastRow="0" w:firstColumn="1" w:lastColumn="0" w:noHBand="0" w:noVBand="1"/>
      </w:tblPr>
      <w:tblGrid>
        <w:gridCol w:w="5228"/>
        <w:gridCol w:w="5228"/>
      </w:tblGrid>
      <w:tr w:rsidR="00B12DA2" w14:paraId="0C94BD82" w14:textId="77777777" w:rsidTr="00B12DA2">
        <w:tc>
          <w:tcPr>
            <w:tcW w:w="5228" w:type="dxa"/>
          </w:tcPr>
          <w:p w14:paraId="43F479C9" w14:textId="769DC9A8" w:rsidR="00B12DA2" w:rsidRDefault="00F90181" w:rsidP="00B12DA2">
            <w:pPr>
              <w:rPr>
                <w:rFonts w:asciiTheme="majorHAnsi" w:hAnsiTheme="majorHAnsi" w:cstheme="majorHAnsi"/>
              </w:rPr>
            </w:pPr>
            <w:r>
              <w:rPr>
                <w:rFonts w:asciiTheme="majorHAnsi" w:hAnsiTheme="majorHAnsi" w:cstheme="majorHAnsi"/>
              </w:rPr>
              <w:t xml:space="preserve">Imagine you are a doctor who travels around a remote region to check on the health of people in the villages. You arrive at one village, just as you enter people run towards you. A deadly snake has bitten a young child and an elderly man. Both will die from the effects of the venom. You have one dose of anti0venom in your bag, and no chance of getting more before the poison kills the patients. The villagers would rather you saved the elderly man as he has high status in the village, employs many people and owns most of the property. They are worried what will happen to them if he dies without leaving a will. </w:t>
            </w:r>
            <w:proofErr w:type="gramStart"/>
            <w:r>
              <w:rPr>
                <w:rFonts w:asciiTheme="majorHAnsi" w:hAnsiTheme="majorHAnsi" w:cstheme="majorHAnsi"/>
              </w:rPr>
              <w:t>However</w:t>
            </w:r>
            <w:proofErr w:type="gramEnd"/>
            <w:r>
              <w:rPr>
                <w:rFonts w:asciiTheme="majorHAnsi" w:hAnsiTheme="majorHAnsi" w:cstheme="majorHAnsi"/>
              </w:rPr>
              <w:t xml:space="preserve"> you cannot allow a child to die so you ignore their request and give the anti-venom to the child, who survives. The man dies.  </w:t>
            </w:r>
          </w:p>
          <w:p w14:paraId="4DE175B5" w14:textId="77777777" w:rsidR="00D86FC5" w:rsidRDefault="00D86FC5" w:rsidP="00B12DA2">
            <w:pPr>
              <w:rPr>
                <w:rFonts w:asciiTheme="majorHAnsi" w:hAnsiTheme="majorHAnsi" w:cstheme="majorHAnsi"/>
              </w:rPr>
            </w:pPr>
          </w:p>
          <w:p w14:paraId="1B3D6481" w14:textId="353ABB07" w:rsidR="00F90181" w:rsidRPr="00D86FC5" w:rsidRDefault="00F90181" w:rsidP="00B12DA2">
            <w:pPr>
              <w:rPr>
                <w:rFonts w:asciiTheme="majorHAnsi" w:hAnsiTheme="majorHAnsi" w:cstheme="majorHAnsi"/>
                <w:b/>
                <w:bCs/>
              </w:rPr>
            </w:pPr>
            <w:r w:rsidRPr="00D86FC5">
              <w:rPr>
                <w:rFonts w:asciiTheme="majorHAnsi" w:hAnsiTheme="majorHAnsi" w:cstheme="majorHAnsi"/>
                <w:b/>
                <w:bCs/>
              </w:rPr>
              <w:t>Were you right to go against the</w:t>
            </w:r>
            <w:r w:rsidR="00D86FC5">
              <w:rPr>
                <w:rFonts w:asciiTheme="majorHAnsi" w:hAnsiTheme="majorHAnsi" w:cstheme="majorHAnsi"/>
                <w:b/>
                <w:bCs/>
              </w:rPr>
              <w:t xml:space="preserve"> villagers’</w:t>
            </w:r>
            <w:r w:rsidRPr="00D86FC5">
              <w:rPr>
                <w:rFonts w:asciiTheme="majorHAnsi" w:hAnsiTheme="majorHAnsi" w:cstheme="majorHAnsi"/>
                <w:b/>
                <w:bCs/>
              </w:rPr>
              <w:t xml:space="preserve"> wishes? </w:t>
            </w:r>
          </w:p>
        </w:tc>
        <w:tc>
          <w:tcPr>
            <w:tcW w:w="5228" w:type="dxa"/>
          </w:tcPr>
          <w:p w14:paraId="5707E32D" w14:textId="77777777" w:rsidR="00B12DA2" w:rsidRDefault="00F90181" w:rsidP="00B12DA2">
            <w:pPr>
              <w:rPr>
                <w:rFonts w:asciiTheme="majorHAnsi" w:hAnsiTheme="majorHAnsi" w:cstheme="majorHAnsi"/>
              </w:rPr>
            </w:pPr>
            <w:r>
              <w:rPr>
                <w:rFonts w:asciiTheme="majorHAnsi" w:hAnsiTheme="majorHAnsi" w:cstheme="majorHAnsi"/>
              </w:rPr>
              <w:t xml:space="preserve">Imagine you live in a country which has a corrupt and oppressive </w:t>
            </w:r>
            <w:r w:rsidR="00B2414E">
              <w:rPr>
                <w:rFonts w:asciiTheme="majorHAnsi" w:hAnsiTheme="majorHAnsi" w:cstheme="majorHAnsi"/>
              </w:rPr>
              <w:t>government</w:t>
            </w:r>
            <w:r>
              <w:rPr>
                <w:rFonts w:asciiTheme="majorHAnsi" w:hAnsiTheme="majorHAnsi" w:cstheme="majorHAnsi"/>
              </w:rPr>
              <w:t xml:space="preserve">. </w:t>
            </w:r>
            <w:r w:rsidR="00B2414E">
              <w:rPr>
                <w:rFonts w:asciiTheme="majorHAnsi" w:hAnsiTheme="majorHAnsi" w:cstheme="majorHAnsi"/>
              </w:rPr>
              <w:t xml:space="preserve">If anyone criticizes the government they could be sent to </w:t>
            </w:r>
            <w:proofErr w:type="gramStart"/>
            <w:r w:rsidR="00B2414E">
              <w:rPr>
                <w:rFonts w:asciiTheme="majorHAnsi" w:hAnsiTheme="majorHAnsi" w:cstheme="majorHAnsi"/>
              </w:rPr>
              <w:t>prison  for</w:t>
            </w:r>
            <w:proofErr w:type="gramEnd"/>
            <w:r w:rsidR="00B2414E">
              <w:rPr>
                <w:rFonts w:asciiTheme="majorHAnsi" w:hAnsiTheme="majorHAnsi" w:cstheme="majorHAnsi"/>
              </w:rPr>
              <w:t xml:space="preserve"> many </w:t>
            </w:r>
            <w:proofErr w:type="gramStart"/>
            <w:r w:rsidR="00B2414E">
              <w:rPr>
                <w:rFonts w:asciiTheme="majorHAnsi" w:hAnsiTheme="majorHAnsi" w:cstheme="majorHAnsi"/>
              </w:rPr>
              <w:t>years, or</w:t>
            </w:r>
            <w:proofErr w:type="gramEnd"/>
            <w:r w:rsidR="00B2414E">
              <w:rPr>
                <w:rFonts w:asciiTheme="majorHAnsi" w:hAnsiTheme="majorHAnsi" w:cstheme="majorHAnsi"/>
              </w:rPr>
              <w:t xml:space="preserve"> even killed. Members of the government are stealing money and blaming minority groups in society, increasing hatred and resentment. They exclude certain groups and promote others. You are so concerned about increasing injustice and violence that you join an illegal resistance movement. You meet in secret and plan actions against the government. You try to protect the groups who are being persecuted, keep a record of all the money being stolen and </w:t>
            </w:r>
            <w:r w:rsidR="00D86FC5">
              <w:rPr>
                <w:rFonts w:asciiTheme="majorHAnsi" w:hAnsiTheme="majorHAnsi" w:cstheme="majorHAnsi"/>
              </w:rPr>
              <w:t xml:space="preserve">plan for a more democratic society in future. This is all highly illegal and if you are caught the punishment will be harsh. </w:t>
            </w:r>
          </w:p>
          <w:p w14:paraId="72B71AA9" w14:textId="77777777" w:rsidR="00D86FC5" w:rsidRDefault="00D86FC5" w:rsidP="00B12DA2">
            <w:pPr>
              <w:rPr>
                <w:rFonts w:asciiTheme="majorHAnsi" w:hAnsiTheme="majorHAnsi" w:cstheme="majorHAnsi"/>
              </w:rPr>
            </w:pPr>
          </w:p>
          <w:p w14:paraId="4AA43B21" w14:textId="77777777" w:rsidR="00D86FC5" w:rsidRPr="00D86FC5" w:rsidRDefault="00D86FC5" w:rsidP="00B12DA2">
            <w:pPr>
              <w:rPr>
                <w:rFonts w:asciiTheme="majorHAnsi" w:hAnsiTheme="majorHAnsi" w:cstheme="majorHAnsi"/>
                <w:b/>
                <w:bCs/>
              </w:rPr>
            </w:pPr>
            <w:r w:rsidRPr="00D86FC5">
              <w:rPr>
                <w:rFonts w:asciiTheme="majorHAnsi" w:hAnsiTheme="majorHAnsi" w:cstheme="majorHAnsi"/>
                <w:b/>
                <w:bCs/>
              </w:rPr>
              <w:t xml:space="preserve">Are you right in joining this illegal movement? </w:t>
            </w:r>
          </w:p>
          <w:p w14:paraId="1D45748B" w14:textId="6AA0201C" w:rsidR="00D86FC5" w:rsidRDefault="00D86FC5" w:rsidP="00B12DA2">
            <w:pPr>
              <w:rPr>
                <w:rFonts w:asciiTheme="majorHAnsi" w:hAnsiTheme="majorHAnsi" w:cstheme="majorHAnsi"/>
              </w:rPr>
            </w:pPr>
          </w:p>
        </w:tc>
      </w:tr>
    </w:tbl>
    <w:p w14:paraId="728C3253" w14:textId="77777777" w:rsidR="00B12DA2" w:rsidRDefault="00B12DA2" w:rsidP="00B12DA2">
      <w:pPr>
        <w:rPr>
          <w:rFonts w:asciiTheme="majorHAnsi" w:hAnsiTheme="majorHAnsi" w:cstheme="majorHAnsi"/>
        </w:rPr>
      </w:pPr>
    </w:p>
    <w:p w14:paraId="5626780A" w14:textId="77777777" w:rsidR="000D25C4" w:rsidRDefault="000D25C4" w:rsidP="00B12DA2">
      <w:pPr>
        <w:rPr>
          <w:rFonts w:asciiTheme="majorHAnsi" w:hAnsiTheme="majorHAnsi" w:cstheme="majorHAnsi"/>
        </w:rPr>
      </w:pPr>
    </w:p>
    <w:p w14:paraId="721FD3F2" w14:textId="77777777" w:rsidR="000D25C4" w:rsidRDefault="00D86FC5" w:rsidP="000D25C4">
      <w:pPr>
        <w:pStyle w:val="ListParagraph"/>
        <w:numPr>
          <w:ilvl w:val="0"/>
          <w:numId w:val="2"/>
        </w:numPr>
        <w:rPr>
          <w:rFonts w:asciiTheme="majorHAnsi" w:hAnsiTheme="majorHAnsi" w:cstheme="majorHAnsi"/>
        </w:rPr>
      </w:pPr>
      <w:r w:rsidRPr="00D86FC5">
        <w:rPr>
          <w:rFonts w:asciiTheme="majorHAnsi" w:hAnsiTheme="majorHAnsi" w:cstheme="majorHAnsi"/>
        </w:rPr>
        <w:t xml:space="preserve">Listen to the class’s reasons for why it is or is not moral to break rules sometimes. </w:t>
      </w:r>
      <w:r>
        <w:rPr>
          <w:rFonts w:asciiTheme="majorHAnsi" w:hAnsiTheme="majorHAnsi" w:cstheme="majorHAnsi"/>
        </w:rPr>
        <w:t xml:space="preserve">Write these questions on the board: </w:t>
      </w:r>
      <w:r>
        <w:rPr>
          <w:rFonts w:asciiTheme="majorHAnsi" w:hAnsiTheme="majorHAnsi" w:cstheme="majorHAnsi"/>
          <w:i/>
          <w:iCs/>
        </w:rPr>
        <w:t>rules are made for a reason</w:t>
      </w:r>
      <w:r>
        <w:rPr>
          <w:rFonts w:asciiTheme="majorHAnsi" w:hAnsiTheme="majorHAnsi" w:cstheme="majorHAnsi"/>
        </w:rPr>
        <w:t xml:space="preserve"> and </w:t>
      </w:r>
      <w:r>
        <w:rPr>
          <w:rFonts w:asciiTheme="majorHAnsi" w:hAnsiTheme="majorHAnsi" w:cstheme="majorHAnsi"/>
          <w:i/>
          <w:iCs/>
        </w:rPr>
        <w:t xml:space="preserve">rules are made to be broken. </w:t>
      </w:r>
      <w:r>
        <w:rPr>
          <w:rFonts w:asciiTheme="majorHAnsi" w:hAnsiTheme="majorHAnsi" w:cstheme="majorHAnsi"/>
        </w:rPr>
        <w:t>Groups choose one question and come up with an answer in 5 minutes, sharing their responses with the class.</w:t>
      </w:r>
      <w:r w:rsidR="007C030B">
        <w:rPr>
          <w:rFonts w:asciiTheme="majorHAnsi" w:hAnsiTheme="majorHAnsi" w:cstheme="majorHAnsi"/>
        </w:rPr>
        <w:t xml:space="preserve"> Make sure these are recorded as we will go back to them later. </w:t>
      </w:r>
    </w:p>
    <w:p w14:paraId="25236BF0" w14:textId="77777777" w:rsidR="000D25C4" w:rsidRDefault="000D25C4" w:rsidP="000D25C4">
      <w:pPr>
        <w:pStyle w:val="ListParagraph"/>
        <w:rPr>
          <w:rFonts w:asciiTheme="majorHAnsi" w:hAnsiTheme="majorHAnsi" w:cstheme="majorHAnsi"/>
        </w:rPr>
      </w:pPr>
    </w:p>
    <w:p w14:paraId="45E61A9A" w14:textId="69B57A40" w:rsidR="00D86FC5" w:rsidRDefault="00D86FC5" w:rsidP="000D25C4">
      <w:pPr>
        <w:pStyle w:val="ListParagraph"/>
        <w:numPr>
          <w:ilvl w:val="0"/>
          <w:numId w:val="2"/>
        </w:numPr>
        <w:rPr>
          <w:rFonts w:asciiTheme="majorHAnsi" w:hAnsiTheme="majorHAnsi" w:cstheme="majorHAnsi"/>
        </w:rPr>
      </w:pPr>
      <w:r w:rsidRPr="000D25C4">
        <w:rPr>
          <w:rFonts w:asciiTheme="majorHAnsi" w:hAnsiTheme="majorHAnsi" w:cstheme="majorHAnsi"/>
        </w:rPr>
        <w:t xml:space="preserve">Show images from XR’s graphics, some </w:t>
      </w:r>
      <w:r w:rsidR="000D25C4" w:rsidRPr="000D25C4">
        <w:rPr>
          <w:rFonts w:asciiTheme="majorHAnsi" w:hAnsiTheme="majorHAnsi" w:cstheme="majorHAnsi"/>
        </w:rPr>
        <w:t xml:space="preserve">images </w:t>
      </w:r>
      <w:r w:rsidRPr="000D25C4">
        <w:rPr>
          <w:rFonts w:asciiTheme="majorHAnsi" w:hAnsiTheme="majorHAnsi" w:cstheme="majorHAnsi"/>
        </w:rPr>
        <w:t>are below, but you can search for alternatives</w:t>
      </w:r>
      <w:r w:rsidR="000D25C4" w:rsidRPr="000D25C4">
        <w:rPr>
          <w:rFonts w:asciiTheme="majorHAnsi" w:hAnsiTheme="majorHAnsi" w:cstheme="majorHAnsi"/>
        </w:rPr>
        <w:t xml:space="preserve">. Talk about how these images make students feel? What sort of emotions are the graphics conveying? </w:t>
      </w:r>
    </w:p>
    <w:p w14:paraId="4041F07C" w14:textId="77777777" w:rsidR="00E05EBC" w:rsidRPr="00E05EBC" w:rsidRDefault="00E05EBC" w:rsidP="00E05EBC">
      <w:pPr>
        <w:rPr>
          <w:rFonts w:asciiTheme="majorHAnsi" w:hAnsiTheme="majorHAnsi" w:cstheme="majorHAnsi"/>
        </w:rPr>
      </w:pPr>
    </w:p>
    <w:p w14:paraId="1CC0E853" w14:textId="77777777" w:rsidR="000D25C4" w:rsidRDefault="000D25C4" w:rsidP="000D25C4">
      <w:pPr>
        <w:rPr>
          <w:rFonts w:asciiTheme="majorHAnsi" w:hAnsiTheme="majorHAnsi" w:cstheme="majorHAnsi"/>
        </w:rPr>
      </w:pPr>
    </w:p>
    <w:p w14:paraId="4FE9E3C9" w14:textId="10F5470D" w:rsidR="000D25C4" w:rsidRDefault="000D25C4" w:rsidP="000D25C4">
      <w:pPr>
        <w:rPr>
          <w:rFonts w:asciiTheme="majorHAnsi" w:hAnsiTheme="majorHAnsi" w:cstheme="majorHAnsi"/>
        </w:rPr>
      </w:pPr>
      <w:r>
        <w:rPr>
          <w:noProof/>
        </w:rPr>
        <w:drawing>
          <wp:inline distT="0" distB="0" distL="0" distR="0" wp14:anchorId="1E9C4D7D" wp14:editId="330A336C">
            <wp:extent cx="6718283" cy="3062287"/>
            <wp:effectExtent l="0" t="0" r="6985" b="5080"/>
            <wp:docPr id="25387950" name="Picture 1" descr="The Extinction Rebellion climate protest is filling London with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xtinction Rebellion climate protest is filling London with a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22965" cy="3064421"/>
                    </a:xfrm>
                    <a:prstGeom prst="rect">
                      <a:avLst/>
                    </a:prstGeom>
                    <a:noFill/>
                    <a:ln>
                      <a:noFill/>
                    </a:ln>
                  </pic:spPr>
                </pic:pic>
              </a:graphicData>
            </a:graphic>
          </wp:inline>
        </w:drawing>
      </w:r>
    </w:p>
    <w:p w14:paraId="67D24628" w14:textId="77777777" w:rsidR="000D25C4" w:rsidRDefault="000D25C4" w:rsidP="000D25C4">
      <w:pPr>
        <w:rPr>
          <w:rFonts w:asciiTheme="majorHAnsi" w:hAnsiTheme="majorHAnsi" w:cstheme="majorHAnsi"/>
        </w:rPr>
      </w:pPr>
    </w:p>
    <w:p w14:paraId="39E14FA4" w14:textId="77777777" w:rsidR="000D25C4" w:rsidRDefault="000D25C4" w:rsidP="000D25C4">
      <w:pPr>
        <w:rPr>
          <w:rFonts w:asciiTheme="majorHAnsi" w:hAnsiTheme="majorHAnsi" w:cstheme="majorHAnsi"/>
        </w:rPr>
      </w:pPr>
    </w:p>
    <w:p w14:paraId="3DA23720" w14:textId="45E2D08C" w:rsidR="000D25C4" w:rsidRDefault="000D25C4" w:rsidP="000D25C4">
      <w:pPr>
        <w:rPr>
          <w:rFonts w:asciiTheme="majorHAnsi" w:hAnsiTheme="majorHAnsi" w:cstheme="majorHAnsi"/>
        </w:rPr>
      </w:pPr>
      <w:r>
        <w:rPr>
          <w:noProof/>
        </w:rPr>
        <w:lastRenderedPageBreak/>
        <w:drawing>
          <wp:inline distT="0" distB="0" distL="0" distR="0" wp14:anchorId="4DDC2BDB" wp14:editId="293139E1">
            <wp:extent cx="6198376" cy="3171825"/>
            <wp:effectExtent l="0" t="0" r="0" b="0"/>
            <wp:docPr id="1529683540" name="Picture 2" descr="Extinction Rebellion and the Future of Direct Action | Liz Lee Reynolds |  The New Pret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tinction Rebellion and the Future of Direct Action | Liz Lee Reynolds |  The New Pretend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0495" cy="3178027"/>
                    </a:xfrm>
                    <a:prstGeom prst="rect">
                      <a:avLst/>
                    </a:prstGeom>
                    <a:noFill/>
                    <a:ln>
                      <a:noFill/>
                    </a:ln>
                  </pic:spPr>
                </pic:pic>
              </a:graphicData>
            </a:graphic>
          </wp:inline>
        </w:drawing>
      </w:r>
    </w:p>
    <w:p w14:paraId="18C1BF4A" w14:textId="77777777" w:rsidR="000D25C4" w:rsidRDefault="000D25C4" w:rsidP="000D25C4">
      <w:pPr>
        <w:rPr>
          <w:rFonts w:asciiTheme="majorHAnsi" w:hAnsiTheme="majorHAnsi" w:cstheme="majorHAnsi"/>
        </w:rPr>
      </w:pPr>
    </w:p>
    <w:p w14:paraId="74C90082" w14:textId="683ED334" w:rsidR="000D25C4" w:rsidRDefault="000D25C4" w:rsidP="000D25C4">
      <w:pPr>
        <w:rPr>
          <w:rFonts w:asciiTheme="majorHAnsi" w:hAnsiTheme="majorHAnsi" w:cstheme="majorHAnsi"/>
        </w:rPr>
      </w:pPr>
      <w:r>
        <w:rPr>
          <w:noProof/>
        </w:rPr>
        <w:drawing>
          <wp:inline distT="0" distB="0" distL="0" distR="0" wp14:anchorId="7F8F7D50" wp14:editId="76452CF4">
            <wp:extent cx="1814513" cy="2574405"/>
            <wp:effectExtent l="0" t="0" r="0" b="0"/>
            <wp:docPr id="22142946" name="Picture 3" descr="Oliver Whittall - Extinction Rebe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liver Whittall - Extinction Rebell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3171" cy="2586688"/>
                    </a:xfrm>
                    <a:prstGeom prst="rect">
                      <a:avLst/>
                    </a:prstGeom>
                    <a:noFill/>
                    <a:ln>
                      <a:noFill/>
                    </a:ln>
                  </pic:spPr>
                </pic:pic>
              </a:graphicData>
            </a:graphic>
          </wp:inline>
        </w:drawing>
      </w:r>
      <w:r>
        <w:rPr>
          <w:rFonts w:asciiTheme="majorHAnsi" w:hAnsiTheme="majorHAnsi" w:cstheme="majorHAnsi"/>
        </w:rPr>
        <w:t xml:space="preserve">          </w:t>
      </w:r>
      <w:r>
        <w:rPr>
          <w:noProof/>
        </w:rPr>
        <w:drawing>
          <wp:inline distT="0" distB="0" distL="0" distR="0" wp14:anchorId="53CA295B" wp14:editId="627D26C5">
            <wp:extent cx="1871662" cy="2582880"/>
            <wp:effectExtent l="0" t="0" r="0" b="8255"/>
            <wp:docPr id="193727033" name="Picture 4" descr="How Extinction Rebellion designed “angry but peaceful” protest graphics -  Design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Extinction Rebellion designed “angry but peaceful” protest graphics -  Design Wee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8578" cy="2606224"/>
                    </a:xfrm>
                    <a:prstGeom prst="rect">
                      <a:avLst/>
                    </a:prstGeom>
                    <a:noFill/>
                    <a:ln>
                      <a:noFill/>
                    </a:ln>
                  </pic:spPr>
                </pic:pic>
              </a:graphicData>
            </a:graphic>
          </wp:inline>
        </w:drawing>
      </w:r>
      <w:r>
        <w:rPr>
          <w:rFonts w:asciiTheme="majorHAnsi" w:hAnsiTheme="majorHAnsi" w:cstheme="majorHAnsi"/>
        </w:rPr>
        <w:t xml:space="preserve">          </w:t>
      </w:r>
      <w:r>
        <w:rPr>
          <w:noProof/>
        </w:rPr>
        <w:drawing>
          <wp:inline distT="0" distB="0" distL="0" distR="0" wp14:anchorId="16178D1C" wp14:editId="6407882D">
            <wp:extent cx="1867031" cy="2628900"/>
            <wp:effectExtent l="0" t="0" r="0" b="0"/>
            <wp:docPr id="3318277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8284" cy="2630664"/>
                    </a:xfrm>
                    <a:prstGeom prst="rect">
                      <a:avLst/>
                    </a:prstGeom>
                    <a:noFill/>
                    <a:ln>
                      <a:noFill/>
                    </a:ln>
                  </pic:spPr>
                </pic:pic>
              </a:graphicData>
            </a:graphic>
          </wp:inline>
        </w:drawing>
      </w:r>
    </w:p>
    <w:p w14:paraId="6F83ECAB" w14:textId="77777777" w:rsidR="000D25C4" w:rsidRPr="000D25C4" w:rsidRDefault="000D25C4" w:rsidP="000D25C4">
      <w:pPr>
        <w:rPr>
          <w:rFonts w:asciiTheme="majorHAnsi" w:hAnsiTheme="majorHAnsi" w:cstheme="majorHAnsi"/>
        </w:rPr>
      </w:pPr>
    </w:p>
    <w:p w14:paraId="54F73328" w14:textId="77777777" w:rsidR="00D86FC5" w:rsidRDefault="00D86FC5" w:rsidP="00D86FC5">
      <w:pPr>
        <w:rPr>
          <w:rFonts w:asciiTheme="majorHAnsi" w:hAnsiTheme="majorHAnsi" w:cstheme="majorHAnsi"/>
        </w:rPr>
      </w:pPr>
    </w:p>
    <w:p w14:paraId="5D789B68" w14:textId="77777777" w:rsidR="000D25C4" w:rsidRDefault="000D25C4" w:rsidP="00D86FC5">
      <w:pPr>
        <w:rPr>
          <w:rFonts w:asciiTheme="majorHAnsi" w:hAnsiTheme="majorHAnsi" w:cstheme="majorHAnsi"/>
        </w:rPr>
      </w:pPr>
    </w:p>
    <w:p w14:paraId="0EF222C9" w14:textId="6BC48963" w:rsidR="007C030B" w:rsidRDefault="007C030B" w:rsidP="000D25C4">
      <w:pPr>
        <w:pStyle w:val="ListParagraph"/>
        <w:numPr>
          <w:ilvl w:val="0"/>
          <w:numId w:val="2"/>
        </w:numPr>
        <w:rPr>
          <w:rFonts w:asciiTheme="majorHAnsi" w:hAnsiTheme="majorHAnsi" w:cstheme="majorHAnsi"/>
        </w:rPr>
      </w:pPr>
      <w:r w:rsidRPr="000D25C4">
        <w:rPr>
          <w:rFonts w:asciiTheme="majorHAnsi" w:hAnsiTheme="majorHAnsi" w:cstheme="majorHAnsi"/>
        </w:rPr>
        <w:t xml:space="preserve">Read about XR (above). Write these words on the </w:t>
      </w:r>
      <w:proofErr w:type="gramStart"/>
      <w:r w:rsidRPr="000D25C4">
        <w:rPr>
          <w:rFonts w:asciiTheme="majorHAnsi" w:hAnsiTheme="majorHAnsi" w:cstheme="majorHAnsi"/>
        </w:rPr>
        <w:t>board: ‘</w:t>
      </w:r>
      <w:proofErr w:type="spellStart"/>
      <w:r w:rsidRPr="000D25C4">
        <w:rPr>
          <w:rFonts w:asciiTheme="majorHAnsi" w:hAnsiTheme="majorHAnsi" w:cstheme="majorHAnsi"/>
        </w:rPr>
        <w:t>non violent</w:t>
      </w:r>
      <w:proofErr w:type="spellEnd"/>
      <w:proofErr w:type="gramEnd"/>
      <w:r w:rsidRPr="000D25C4">
        <w:rPr>
          <w:rFonts w:asciiTheme="majorHAnsi" w:hAnsiTheme="majorHAnsi" w:cstheme="majorHAnsi"/>
        </w:rPr>
        <w:t xml:space="preserve">’ ‘civil disobedience’ and ‘disruptive </w:t>
      </w:r>
      <w:proofErr w:type="gramStart"/>
      <w:r w:rsidRPr="000D25C4">
        <w:rPr>
          <w:rFonts w:asciiTheme="majorHAnsi" w:hAnsiTheme="majorHAnsi" w:cstheme="majorHAnsi"/>
        </w:rPr>
        <w:t>tactics’</w:t>
      </w:r>
      <w:proofErr w:type="gramEnd"/>
      <w:r w:rsidRPr="000D25C4">
        <w:rPr>
          <w:rFonts w:asciiTheme="majorHAnsi" w:hAnsiTheme="majorHAnsi" w:cstheme="majorHAnsi"/>
        </w:rPr>
        <w:t xml:space="preserve">. Can pupils explain what these phrases mean in their own words, based on the context. Write explanations of these phrases together. </w:t>
      </w:r>
    </w:p>
    <w:p w14:paraId="3FC32F0E" w14:textId="77777777" w:rsidR="000D25C4" w:rsidRDefault="000D25C4" w:rsidP="000D25C4">
      <w:pPr>
        <w:pStyle w:val="ListParagraph"/>
        <w:rPr>
          <w:rFonts w:asciiTheme="majorHAnsi" w:hAnsiTheme="majorHAnsi" w:cstheme="majorHAnsi"/>
        </w:rPr>
      </w:pPr>
    </w:p>
    <w:p w14:paraId="6CA2276C" w14:textId="246809DA" w:rsidR="000D25C4" w:rsidRDefault="000D25C4" w:rsidP="000D25C4">
      <w:pPr>
        <w:pStyle w:val="ListParagraph"/>
        <w:numPr>
          <w:ilvl w:val="0"/>
          <w:numId w:val="2"/>
        </w:numPr>
        <w:rPr>
          <w:rFonts w:asciiTheme="majorHAnsi" w:hAnsiTheme="majorHAnsi" w:cstheme="majorHAnsi"/>
        </w:rPr>
      </w:pPr>
      <w:r>
        <w:rPr>
          <w:rFonts w:asciiTheme="majorHAnsi" w:hAnsiTheme="majorHAnsi" w:cstheme="majorHAnsi"/>
        </w:rPr>
        <w:t xml:space="preserve">Look at images or videos of the groups within XR who </w:t>
      </w:r>
      <w:r w:rsidR="00197267">
        <w:rPr>
          <w:rFonts w:asciiTheme="majorHAnsi" w:hAnsiTheme="majorHAnsi" w:cstheme="majorHAnsi"/>
        </w:rPr>
        <w:t>embody</w:t>
      </w:r>
      <w:r>
        <w:rPr>
          <w:rFonts w:asciiTheme="majorHAnsi" w:hAnsiTheme="majorHAnsi" w:cstheme="majorHAnsi"/>
        </w:rPr>
        <w:t xml:space="preserve"> certain ‘</w:t>
      </w:r>
      <w:proofErr w:type="gramStart"/>
      <w:r>
        <w:rPr>
          <w:rFonts w:asciiTheme="majorHAnsi" w:hAnsiTheme="majorHAnsi" w:cstheme="majorHAnsi"/>
        </w:rPr>
        <w:t>personalities’</w:t>
      </w:r>
      <w:proofErr w:type="gramEnd"/>
      <w:r>
        <w:rPr>
          <w:rFonts w:asciiTheme="majorHAnsi" w:hAnsiTheme="majorHAnsi" w:cstheme="majorHAnsi"/>
        </w:rPr>
        <w:t>. Below are the ‘Red Rebels’ and ‘</w:t>
      </w:r>
      <w:proofErr w:type="spellStart"/>
      <w:r w:rsidR="00197267">
        <w:rPr>
          <w:rFonts w:asciiTheme="majorHAnsi" w:hAnsiTheme="majorHAnsi" w:cstheme="majorHAnsi"/>
        </w:rPr>
        <w:t>Discobedience</w:t>
      </w:r>
      <w:proofErr w:type="spellEnd"/>
      <w:r>
        <w:rPr>
          <w:rFonts w:asciiTheme="majorHAnsi" w:hAnsiTheme="majorHAnsi" w:cstheme="majorHAnsi"/>
        </w:rPr>
        <w:t>’</w:t>
      </w:r>
      <w:r w:rsidR="00BE7037">
        <w:rPr>
          <w:rFonts w:asciiTheme="majorHAnsi" w:hAnsiTheme="majorHAnsi" w:cstheme="majorHAnsi"/>
        </w:rPr>
        <w:t xml:space="preserve">. </w:t>
      </w:r>
    </w:p>
    <w:p w14:paraId="3EAC30A9" w14:textId="77777777" w:rsidR="00E05EBC" w:rsidRPr="00E05EBC" w:rsidRDefault="00E05EBC" w:rsidP="00E05EBC">
      <w:pPr>
        <w:pStyle w:val="ListParagraph"/>
        <w:rPr>
          <w:rFonts w:asciiTheme="majorHAnsi" w:hAnsiTheme="majorHAnsi" w:cstheme="majorHAnsi"/>
        </w:rPr>
      </w:pPr>
    </w:p>
    <w:p w14:paraId="534153A6" w14:textId="77777777" w:rsidR="00E05EBC" w:rsidRDefault="00E05EBC" w:rsidP="00E05EBC">
      <w:pPr>
        <w:pStyle w:val="ListParagraph"/>
        <w:numPr>
          <w:ilvl w:val="0"/>
          <w:numId w:val="2"/>
        </w:numPr>
        <w:rPr>
          <w:rFonts w:asciiTheme="majorHAnsi" w:hAnsiTheme="majorHAnsi" w:cstheme="majorHAnsi"/>
        </w:rPr>
      </w:pPr>
      <w:r w:rsidRPr="00450B34">
        <w:rPr>
          <w:rFonts w:asciiTheme="majorHAnsi" w:hAnsiTheme="majorHAnsi" w:cstheme="majorHAnsi"/>
        </w:rPr>
        <w:t>Use the graphic pack on the XR website to create your own posters</w:t>
      </w:r>
      <w:r>
        <w:rPr>
          <w:rFonts w:asciiTheme="majorHAnsi" w:hAnsiTheme="majorHAnsi" w:cstheme="majorHAnsi"/>
        </w:rPr>
        <w:t>- these are downloadable. You could print and collage, or create on the PC. P</w:t>
      </w:r>
      <w:r w:rsidRPr="00450B34">
        <w:rPr>
          <w:rFonts w:asciiTheme="majorHAnsi" w:hAnsiTheme="majorHAnsi" w:cstheme="majorHAnsi"/>
        </w:rPr>
        <w:t>upils</w:t>
      </w:r>
      <w:r>
        <w:rPr>
          <w:rFonts w:asciiTheme="majorHAnsi" w:hAnsiTheme="majorHAnsi" w:cstheme="majorHAnsi"/>
        </w:rPr>
        <w:t>’</w:t>
      </w:r>
      <w:r w:rsidRPr="00450B34">
        <w:rPr>
          <w:rFonts w:asciiTheme="majorHAnsi" w:hAnsiTheme="majorHAnsi" w:cstheme="majorHAnsi"/>
        </w:rPr>
        <w:t xml:space="preserve"> </w:t>
      </w:r>
      <w:r>
        <w:rPr>
          <w:rFonts w:asciiTheme="majorHAnsi" w:hAnsiTheme="majorHAnsi" w:cstheme="majorHAnsi"/>
        </w:rPr>
        <w:t xml:space="preserve">posters </w:t>
      </w:r>
      <w:r w:rsidRPr="00450B34">
        <w:rPr>
          <w:rFonts w:asciiTheme="majorHAnsi" w:hAnsiTheme="majorHAnsi" w:cstheme="majorHAnsi"/>
        </w:rPr>
        <w:t xml:space="preserve">can say anything they </w:t>
      </w:r>
      <w:r>
        <w:rPr>
          <w:rFonts w:asciiTheme="majorHAnsi" w:hAnsiTheme="majorHAnsi" w:cstheme="majorHAnsi"/>
        </w:rPr>
        <w:t xml:space="preserve">care about. </w:t>
      </w:r>
    </w:p>
    <w:p w14:paraId="0C32F4B4" w14:textId="77777777" w:rsidR="00E05EBC" w:rsidRPr="00450B34" w:rsidRDefault="00E05EBC" w:rsidP="00E05EBC">
      <w:pPr>
        <w:pStyle w:val="ListParagraph"/>
        <w:rPr>
          <w:rFonts w:asciiTheme="majorHAnsi" w:hAnsiTheme="majorHAnsi" w:cstheme="majorHAnsi"/>
        </w:rPr>
      </w:pPr>
    </w:p>
    <w:p w14:paraId="19E2585D" w14:textId="77777777" w:rsidR="00E05EBC" w:rsidRPr="00450B34" w:rsidRDefault="00E05EBC" w:rsidP="00E05EBC">
      <w:pPr>
        <w:pStyle w:val="ListParagraph"/>
        <w:numPr>
          <w:ilvl w:val="0"/>
          <w:numId w:val="2"/>
        </w:numPr>
        <w:rPr>
          <w:rFonts w:asciiTheme="majorHAnsi" w:hAnsiTheme="majorHAnsi" w:cstheme="majorHAnsi"/>
        </w:rPr>
      </w:pPr>
      <w:r w:rsidRPr="00450B34">
        <w:rPr>
          <w:rFonts w:asciiTheme="majorHAnsi" w:hAnsiTheme="majorHAnsi" w:cstheme="majorHAnsi"/>
        </w:rPr>
        <w:t xml:space="preserve">Design a ‘personality’ that </w:t>
      </w:r>
      <w:r>
        <w:rPr>
          <w:rFonts w:asciiTheme="majorHAnsi" w:hAnsiTheme="majorHAnsi" w:cstheme="majorHAnsi"/>
        </w:rPr>
        <w:t>students</w:t>
      </w:r>
      <w:r w:rsidRPr="00450B34">
        <w:rPr>
          <w:rFonts w:asciiTheme="majorHAnsi" w:hAnsiTheme="majorHAnsi" w:cstheme="majorHAnsi"/>
        </w:rPr>
        <w:t xml:space="preserve"> could inhabit</w:t>
      </w:r>
      <w:r>
        <w:rPr>
          <w:rFonts w:asciiTheme="majorHAnsi" w:hAnsiTheme="majorHAnsi" w:cstheme="majorHAnsi"/>
        </w:rPr>
        <w:t xml:space="preserve">, like the Red Rebels or </w:t>
      </w:r>
      <w:proofErr w:type="spellStart"/>
      <w:r>
        <w:rPr>
          <w:rFonts w:asciiTheme="majorHAnsi" w:hAnsiTheme="majorHAnsi" w:cstheme="majorHAnsi"/>
        </w:rPr>
        <w:t>Discobedience</w:t>
      </w:r>
      <w:proofErr w:type="spellEnd"/>
      <w:r>
        <w:rPr>
          <w:rFonts w:asciiTheme="majorHAnsi" w:hAnsiTheme="majorHAnsi" w:cstheme="majorHAnsi"/>
        </w:rPr>
        <w:t xml:space="preserve"> (see below). </w:t>
      </w:r>
    </w:p>
    <w:p w14:paraId="66935EE4" w14:textId="77777777" w:rsidR="00E05EBC" w:rsidRDefault="00E05EBC" w:rsidP="00E05EBC">
      <w:pPr>
        <w:pStyle w:val="ListParagraph"/>
        <w:rPr>
          <w:rFonts w:asciiTheme="majorHAnsi" w:hAnsiTheme="majorHAnsi" w:cstheme="majorHAnsi"/>
        </w:rPr>
      </w:pPr>
    </w:p>
    <w:p w14:paraId="7B7D49A6" w14:textId="77777777" w:rsidR="00E05EBC" w:rsidRDefault="00E05EBC" w:rsidP="00E05EBC">
      <w:pPr>
        <w:pStyle w:val="ListParagraph"/>
        <w:rPr>
          <w:rFonts w:asciiTheme="majorHAnsi" w:hAnsiTheme="majorHAnsi" w:cstheme="majorHAnsi"/>
        </w:rPr>
      </w:pPr>
    </w:p>
    <w:p w14:paraId="0368B257" w14:textId="77777777" w:rsidR="00E05EBC" w:rsidRDefault="00E05EBC" w:rsidP="00E05EBC">
      <w:pPr>
        <w:pStyle w:val="ListParagraph"/>
        <w:rPr>
          <w:rFonts w:asciiTheme="majorHAnsi" w:hAnsiTheme="majorHAnsi" w:cstheme="majorHAnsi"/>
        </w:rPr>
      </w:pPr>
    </w:p>
    <w:p w14:paraId="09386348" w14:textId="77777777" w:rsidR="00E05EBC" w:rsidRDefault="00E05EBC" w:rsidP="00E05EBC">
      <w:pPr>
        <w:pStyle w:val="ListParagraph"/>
        <w:rPr>
          <w:rFonts w:asciiTheme="majorHAnsi" w:hAnsiTheme="majorHAnsi" w:cstheme="majorHAnsi"/>
        </w:rPr>
      </w:pPr>
    </w:p>
    <w:p w14:paraId="718F1B89" w14:textId="77777777" w:rsidR="000D25C4" w:rsidRDefault="000D25C4" w:rsidP="000D25C4">
      <w:pPr>
        <w:rPr>
          <w:rFonts w:asciiTheme="majorHAnsi" w:hAnsiTheme="majorHAnsi" w:cstheme="majorHAnsi"/>
        </w:rPr>
      </w:pPr>
    </w:p>
    <w:p w14:paraId="7353A94F" w14:textId="415DF57F" w:rsidR="000D25C4" w:rsidRDefault="000D25C4" w:rsidP="000D25C4">
      <w:pPr>
        <w:rPr>
          <w:rFonts w:asciiTheme="majorHAnsi" w:hAnsiTheme="majorHAnsi" w:cstheme="majorHAnsi"/>
          <w:b/>
          <w:bCs/>
        </w:rPr>
      </w:pPr>
      <w:r>
        <w:rPr>
          <w:rFonts w:asciiTheme="majorHAnsi" w:hAnsiTheme="majorHAnsi" w:cstheme="majorHAnsi"/>
          <w:b/>
          <w:bCs/>
        </w:rPr>
        <w:lastRenderedPageBreak/>
        <w:t>Red Rebels</w:t>
      </w:r>
    </w:p>
    <w:p w14:paraId="28BE1CC8" w14:textId="1424ABF9" w:rsidR="000D25C4" w:rsidRDefault="000D25C4" w:rsidP="000D25C4">
      <w:pPr>
        <w:rPr>
          <w:rFonts w:asciiTheme="majorHAnsi" w:hAnsiTheme="majorHAnsi" w:cstheme="majorHAnsi"/>
        </w:rPr>
      </w:pPr>
      <w:r>
        <w:rPr>
          <w:rFonts w:asciiTheme="majorHAnsi" w:hAnsiTheme="majorHAnsi" w:cstheme="majorHAnsi"/>
        </w:rPr>
        <w:t>Dressed in red, they move silently. They do not speak. They represent the blood that all species share.</w:t>
      </w:r>
      <w:r w:rsidR="00197267">
        <w:rPr>
          <w:rFonts w:asciiTheme="majorHAnsi" w:hAnsiTheme="majorHAnsi" w:cstheme="majorHAnsi"/>
        </w:rPr>
        <w:t xml:space="preserve"> They bear witness to humanity’s destruction. </w:t>
      </w:r>
    </w:p>
    <w:p w14:paraId="641896FD" w14:textId="77777777" w:rsidR="00197267" w:rsidRDefault="00197267" w:rsidP="000D25C4">
      <w:pPr>
        <w:rPr>
          <w:rFonts w:asciiTheme="majorHAnsi" w:hAnsiTheme="majorHAnsi" w:cstheme="majorHAnsi"/>
        </w:rPr>
      </w:pPr>
    </w:p>
    <w:p w14:paraId="3B683FE3" w14:textId="1DE02DF7" w:rsidR="000D25C4" w:rsidRDefault="000D25C4" w:rsidP="000D25C4">
      <w:pPr>
        <w:rPr>
          <w:rFonts w:asciiTheme="majorHAnsi" w:hAnsiTheme="majorHAnsi" w:cstheme="majorHAnsi"/>
        </w:rPr>
      </w:pPr>
      <w:r>
        <w:rPr>
          <w:rFonts w:asciiTheme="majorHAnsi" w:hAnsiTheme="majorHAnsi" w:cstheme="majorHAnsi"/>
        </w:rPr>
        <w:t xml:space="preserve">More info: </w:t>
      </w:r>
      <w:hyperlink r:id="rId17" w:history="1">
        <w:r w:rsidRPr="00F21672">
          <w:rPr>
            <w:rStyle w:val="Hyperlink"/>
            <w:rFonts w:asciiTheme="majorHAnsi" w:hAnsiTheme="majorHAnsi" w:cstheme="majorHAnsi"/>
          </w:rPr>
          <w:t>https://redrebelbrigade.com/</w:t>
        </w:r>
      </w:hyperlink>
    </w:p>
    <w:p w14:paraId="16B66956" w14:textId="77777777" w:rsidR="000D25C4" w:rsidRDefault="000D25C4" w:rsidP="000D25C4">
      <w:pPr>
        <w:rPr>
          <w:rFonts w:asciiTheme="majorHAnsi" w:hAnsiTheme="majorHAnsi" w:cstheme="majorHAnsi"/>
        </w:rPr>
      </w:pPr>
    </w:p>
    <w:p w14:paraId="2BBFF0A6" w14:textId="0B65E282" w:rsidR="000D25C4" w:rsidRDefault="000D25C4" w:rsidP="000D25C4">
      <w:pPr>
        <w:rPr>
          <w:rFonts w:asciiTheme="majorHAnsi" w:hAnsiTheme="majorHAnsi" w:cstheme="majorHAnsi"/>
        </w:rPr>
      </w:pPr>
      <w:r>
        <w:rPr>
          <w:noProof/>
        </w:rPr>
        <w:drawing>
          <wp:inline distT="0" distB="0" distL="0" distR="0" wp14:anchorId="066509E1" wp14:editId="4D87D600">
            <wp:extent cx="6645910" cy="3738245"/>
            <wp:effectExtent l="0" t="0" r="2540" b="0"/>
            <wp:docPr id="963913875" name="Picture 8" descr="Red Rebel Brigade - Red Rebel Brig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d Rebel Brigade - Red Rebel Brigad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45910" cy="3738245"/>
                    </a:xfrm>
                    <a:prstGeom prst="rect">
                      <a:avLst/>
                    </a:prstGeom>
                    <a:noFill/>
                    <a:ln>
                      <a:noFill/>
                    </a:ln>
                  </pic:spPr>
                </pic:pic>
              </a:graphicData>
            </a:graphic>
          </wp:inline>
        </w:drawing>
      </w:r>
    </w:p>
    <w:p w14:paraId="191FAB1D" w14:textId="77777777" w:rsidR="000D25C4" w:rsidRPr="000D25C4" w:rsidRDefault="000D25C4" w:rsidP="000D25C4">
      <w:pPr>
        <w:rPr>
          <w:rFonts w:asciiTheme="majorHAnsi" w:hAnsiTheme="majorHAnsi" w:cstheme="majorHAnsi"/>
          <w:b/>
          <w:bCs/>
        </w:rPr>
      </w:pPr>
    </w:p>
    <w:p w14:paraId="557F4D99" w14:textId="18180F04" w:rsidR="00197267" w:rsidRPr="00D21A11" w:rsidRDefault="00197267" w:rsidP="000D25C4">
      <w:pPr>
        <w:rPr>
          <w:rFonts w:asciiTheme="majorHAnsi" w:hAnsiTheme="majorHAnsi" w:cstheme="majorHAnsi"/>
          <w:b/>
          <w:bCs/>
        </w:rPr>
      </w:pPr>
      <w:proofErr w:type="spellStart"/>
      <w:r w:rsidRPr="00197267">
        <w:rPr>
          <w:rFonts w:asciiTheme="majorHAnsi" w:hAnsiTheme="majorHAnsi" w:cstheme="majorHAnsi"/>
          <w:b/>
          <w:bCs/>
        </w:rPr>
        <w:t>Discobedience</w:t>
      </w:r>
      <w:proofErr w:type="spellEnd"/>
      <w:r w:rsidRPr="00197267">
        <w:rPr>
          <w:rFonts w:asciiTheme="majorHAnsi" w:hAnsiTheme="majorHAnsi" w:cstheme="majorHAnsi"/>
          <w:b/>
          <w:bCs/>
        </w:rPr>
        <w:t xml:space="preserve"> (Disco- </w:t>
      </w:r>
      <w:proofErr w:type="spellStart"/>
      <w:r w:rsidRPr="00197267">
        <w:rPr>
          <w:rFonts w:asciiTheme="majorHAnsi" w:hAnsiTheme="majorHAnsi" w:cstheme="majorHAnsi"/>
          <w:b/>
          <w:bCs/>
        </w:rPr>
        <w:t>bedience</w:t>
      </w:r>
      <w:proofErr w:type="spellEnd"/>
      <w:r w:rsidRPr="00197267">
        <w:rPr>
          <w:rFonts w:asciiTheme="majorHAnsi" w:hAnsiTheme="majorHAnsi" w:cstheme="majorHAnsi"/>
          <w:b/>
          <w:bCs/>
        </w:rPr>
        <w:t>)</w:t>
      </w:r>
    </w:p>
    <w:p w14:paraId="79D027BF" w14:textId="244EEA09" w:rsidR="00197267" w:rsidRDefault="00197267" w:rsidP="000D25C4">
      <w:pPr>
        <w:rPr>
          <w:rFonts w:asciiTheme="majorHAnsi" w:hAnsiTheme="majorHAnsi" w:cstheme="majorHAnsi"/>
        </w:rPr>
      </w:pPr>
      <w:proofErr w:type="spellStart"/>
      <w:r>
        <w:rPr>
          <w:rFonts w:asciiTheme="majorHAnsi" w:hAnsiTheme="majorHAnsi" w:cstheme="majorHAnsi"/>
        </w:rPr>
        <w:t>Discobedience</w:t>
      </w:r>
      <w:proofErr w:type="spellEnd"/>
      <w:r>
        <w:rPr>
          <w:rFonts w:asciiTheme="majorHAnsi" w:hAnsiTheme="majorHAnsi" w:cstheme="majorHAnsi"/>
        </w:rPr>
        <w:t xml:space="preserve"> are dance troupes who perform flash mobs to raise awareness of the climate and ecological crisis. They are found in the UK, Italy, Spain, Australia, New Zealand and other countries. Anyone is welcome to join a </w:t>
      </w:r>
      <w:proofErr w:type="spellStart"/>
      <w:r>
        <w:rPr>
          <w:rFonts w:asciiTheme="majorHAnsi" w:hAnsiTheme="majorHAnsi" w:cstheme="majorHAnsi"/>
        </w:rPr>
        <w:t>discobedience</w:t>
      </w:r>
      <w:proofErr w:type="spellEnd"/>
      <w:r>
        <w:rPr>
          <w:rFonts w:asciiTheme="majorHAnsi" w:hAnsiTheme="majorHAnsi" w:cstheme="majorHAnsi"/>
        </w:rPr>
        <w:t xml:space="preserve"> dance flash mob, although the key </w:t>
      </w:r>
      <w:proofErr w:type="spellStart"/>
      <w:r>
        <w:rPr>
          <w:rFonts w:asciiTheme="majorHAnsi" w:hAnsiTheme="majorHAnsi" w:cstheme="majorHAnsi"/>
        </w:rPr>
        <w:t>organisers</w:t>
      </w:r>
      <w:proofErr w:type="spellEnd"/>
      <w:r>
        <w:rPr>
          <w:rFonts w:asciiTheme="majorHAnsi" w:hAnsiTheme="majorHAnsi" w:cstheme="majorHAnsi"/>
        </w:rPr>
        <w:t xml:space="preserve"> are usually dancers or performers. </w:t>
      </w:r>
    </w:p>
    <w:p w14:paraId="0D589FBF" w14:textId="77777777" w:rsidR="00197267" w:rsidRDefault="00197267" w:rsidP="000D25C4">
      <w:pPr>
        <w:rPr>
          <w:rFonts w:asciiTheme="majorHAnsi" w:hAnsiTheme="majorHAnsi" w:cstheme="majorHAnsi"/>
        </w:rPr>
      </w:pPr>
    </w:p>
    <w:p w14:paraId="5A413510" w14:textId="6571F14F" w:rsidR="00197267" w:rsidRDefault="00197267" w:rsidP="000D25C4">
      <w:pPr>
        <w:rPr>
          <w:rFonts w:asciiTheme="majorHAnsi" w:hAnsiTheme="majorHAnsi" w:cstheme="majorHAnsi"/>
        </w:rPr>
      </w:pPr>
      <w:r>
        <w:rPr>
          <w:rFonts w:asciiTheme="majorHAnsi" w:hAnsiTheme="majorHAnsi" w:cstheme="majorHAnsi"/>
        </w:rPr>
        <w:t xml:space="preserve">Watch this video of a </w:t>
      </w:r>
      <w:proofErr w:type="spellStart"/>
      <w:r>
        <w:rPr>
          <w:rFonts w:asciiTheme="majorHAnsi" w:hAnsiTheme="majorHAnsi" w:cstheme="majorHAnsi"/>
        </w:rPr>
        <w:t>Discobedience</w:t>
      </w:r>
      <w:proofErr w:type="spellEnd"/>
      <w:r>
        <w:rPr>
          <w:rFonts w:asciiTheme="majorHAnsi" w:hAnsiTheme="majorHAnsi" w:cstheme="majorHAnsi"/>
        </w:rPr>
        <w:t xml:space="preserve"> flash mob in London: </w:t>
      </w:r>
      <w:hyperlink r:id="rId19" w:history="1">
        <w:r w:rsidRPr="00F21672">
          <w:rPr>
            <w:rStyle w:val="Hyperlink"/>
            <w:rFonts w:asciiTheme="majorHAnsi" w:hAnsiTheme="majorHAnsi" w:cstheme="majorHAnsi"/>
          </w:rPr>
          <w:t>https://www.youtube.com/watch?v=pIDI4YfF34c</w:t>
        </w:r>
      </w:hyperlink>
      <w:r>
        <w:rPr>
          <w:rFonts w:asciiTheme="majorHAnsi" w:hAnsiTheme="majorHAnsi" w:cstheme="majorHAnsi"/>
        </w:rPr>
        <w:t xml:space="preserve">    </w:t>
      </w:r>
    </w:p>
    <w:p w14:paraId="63BFF5A7" w14:textId="4A355663" w:rsidR="00197267" w:rsidRDefault="00197267" w:rsidP="000D25C4">
      <w:pPr>
        <w:rPr>
          <w:rFonts w:asciiTheme="majorHAnsi" w:hAnsiTheme="majorHAnsi" w:cstheme="majorHAnsi"/>
        </w:rPr>
      </w:pPr>
      <w:r>
        <w:rPr>
          <w:rFonts w:asciiTheme="majorHAnsi" w:hAnsiTheme="majorHAnsi" w:cstheme="majorHAnsi"/>
        </w:rPr>
        <w:t xml:space="preserve">Try it yourself! </w:t>
      </w:r>
      <w:hyperlink r:id="rId20" w:history="1">
        <w:r w:rsidRPr="00F21672">
          <w:rPr>
            <w:rStyle w:val="Hyperlink"/>
            <w:rFonts w:asciiTheme="majorHAnsi" w:hAnsiTheme="majorHAnsi" w:cstheme="majorHAnsi"/>
          </w:rPr>
          <w:t>https://www.youtube.com/watch?v=d8AO8vhhX3U</w:t>
        </w:r>
      </w:hyperlink>
      <w:r>
        <w:rPr>
          <w:rFonts w:asciiTheme="majorHAnsi" w:hAnsiTheme="majorHAnsi" w:cstheme="majorHAnsi"/>
        </w:rPr>
        <w:t xml:space="preserve"> </w:t>
      </w:r>
    </w:p>
    <w:p w14:paraId="403E9F52" w14:textId="77777777" w:rsidR="000D25C4" w:rsidRDefault="000D25C4" w:rsidP="000D25C4">
      <w:pPr>
        <w:rPr>
          <w:rFonts w:asciiTheme="majorHAnsi" w:hAnsiTheme="majorHAnsi" w:cstheme="majorHAnsi"/>
        </w:rPr>
      </w:pPr>
    </w:p>
    <w:p w14:paraId="17CD2B62" w14:textId="77777777" w:rsidR="005F3EE3" w:rsidRPr="005F3EE3" w:rsidRDefault="005F3EE3" w:rsidP="000D25C4">
      <w:pPr>
        <w:rPr>
          <w:rFonts w:ascii="Calibri Light" w:hAnsi="Calibri Light" w:cs="Calibri Light"/>
          <w:sz w:val="32"/>
          <w:szCs w:val="32"/>
        </w:rPr>
      </w:pPr>
    </w:p>
    <w:p w14:paraId="725D8CBD" w14:textId="77777777" w:rsidR="00450B34" w:rsidRPr="002E68B1" w:rsidRDefault="00450B34" w:rsidP="002E68B1">
      <w:pPr>
        <w:rPr>
          <w:rFonts w:asciiTheme="majorHAnsi" w:hAnsiTheme="majorHAnsi" w:cstheme="majorHAnsi"/>
        </w:rPr>
      </w:pPr>
    </w:p>
    <w:p w14:paraId="71325A48" w14:textId="3EB50C72" w:rsidR="00233D65" w:rsidRPr="00450B34" w:rsidRDefault="00233D65">
      <w:pPr>
        <w:rPr>
          <w:rFonts w:asciiTheme="majorHAnsi" w:hAnsiTheme="majorHAnsi" w:cstheme="majorHAnsi"/>
        </w:rPr>
      </w:pPr>
    </w:p>
    <w:p w14:paraId="3E2E5517" w14:textId="77777777" w:rsidR="000E4BD3" w:rsidRDefault="000E4BD3">
      <w:pPr>
        <w:rPr>
          <w:rFonts w:ascii="Cabin" w:eastAsia="Cabin" w:hAnsi="Cabin" w:cs="Cabin"/>
          <w:sz w:val="6"/>
          <w:szCs w:val="6"/>
        </w:rPr>
      </w:pPr>
    </w:p>
    <w:sectPr w:rsidR="000E4BD3" w:rsidSect="005E19E0">
      <w:pgSz w:w="11906" w:h="16838"/>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bin">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3103"/>
    <w:multiLevelType w:val="multilevel"/>
    <w:tmpl w:val="D59A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5F5789"/>
    <w:multiLevelType w:val="hybridMultilevel"/>
    <w:tmpl w:val="009CD3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42630B"/>
    <w:multiLevelType w:val="hybridMultilevel"/>
    <w:tmpl w:val="126287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896C2E"/>
    <w:multiLevelType w:val="hybridMultilevel"/>
    <w:tmpl w:val="987EAD54"/>
    <w:lvl w:ilvl="0" w:tplc="185A8EA4">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7F5405"/>
    <w:multiLevelType w:val="hybridMultilevel"/>
    <w:tmpl w:val="4B30F8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714D9D"/>
    <w:multiLevelType w:val="hybridMultilevel"/>
    <w:tmpl w:val="4F7216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9F0186"/>
    <w:multiLevelType w:val="hybridMultilevel"/>
    <w:tmpl w:val="9F1A55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AE29E1"/>
    <w:multiLevelType w:val="hybridMultilevel"/>
    <w:tmpl w:val="D856D4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29772">
    <w:abstractNumId w:val="4"/>
  </w:num>
  <w:num w:numId="2" w16cid:durableId="535120262">
    <w:abstractNumId w:val="7"/>
  </w:num>
  <w:num w:numId="3" w16cid:durableId="2118669499">
    <w:abstractNumId w:val="6"/>
  </w:num>
  <w:num w:numId="4" w16cid:durableId="2046831320">
    <w:abstractNumId w:val="0"/>
  </w:num>
  <w:num w:numId="5" w16cid:durableId="1675644213">
    <w:abstractNumId w:val="5"/>
  </w:num>
  <w:num w:numId="6" w16cid:durableId="2054621377">
    <w:abstractNumId w:val="1"/>
  </w:num>
  <w:num w:numId="7" w16cid:durableId="1035038340">
    <w:abstractNumId w:val="2"/>
  </w:num>
  <w:num w:numId="8" w16cid:durableId="233050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65"/>
    <w:rsid w:val="000043CC"/>
    <w:rsid w:val="00076864"/>
    <w:rsid w:val="000D25C4"/>
    <w:rsid w:val="000E4BD3"/>
    <w:rsid w:val="000E78D4"/>
    <w:rsid w:val="001408B2"/>
    <w:rsid w:val="00196328"/>
    <w:rsid w:val="00197267"/>
    <w:rsid w:val="001C223E"/>
    <w:rsid w:val="0021464C"/>
    <w:rsid w:val="00233D65"/>
    <w:rsid w:val="002E68B1"/>
    <w:rsid w:val="0032149A"/>
    <w:rsid w:val="00335619"/>
    <w:rsid w:val="00373313"/>
    <w:rsid w:val="0038155E"/>
    <w:rsid w:val="00390AA9"/>
    <w:rsid w:val="003C0A4C"/>
    <w:rsid w:val="003E5ED3"/>
    <w:rsid w:val="003F30BD"/>
    <w:rsid w:val="00450B34"/>
    <w:rsid w:val="00560C73"/>
    <w:rsid w:val="005816FD"/>
    <w:rsid w:val="005E19E0"/>
    <w:rsid w:val="005F3EE3"/>
    <w:rsid w:val="006667AD"/>
    <w:rsid w:val="00671309"/>
    <w:rsid w:val="00697E36"/>
    <w:rsid w:val="006B210C"/>
    <w:rsid w:val="006C6CEE"/>
    <w:rsid w:val="00722F14"/>
    <w:rsid w:val="00724671"/>
    <w:rsid w:val="00746FD3"/>
    <w:rsid w:val="007477B5"/>
    <w:rsid w:val="00757E96"/>
    <w:rsid w:val="007C030B"/>
    <w:rsid w:val="0085459D"/>
    <w:rsid w:val="008804AD"/>
    <w:rsid w:val="008E7599"/>
    <w:rsid w:val="0096615A"/>
    <w:rsid w:val="00A55016"/>
    <w:rsid w:val="00AE3220"/>
    <w:rsid w:val="00B12DA2"/>
    <w:rsid w:val="00B2414E"/>
    <w:rsid w:val="00B26E63"/>
    <w:rsid w:val="00BC2F8D"/>
    <w:rsid w:val="00BC6576"/>
    <w:rsid w:val="00BD40FC"/>
    <w:rsid w:val="00BE7037"/>
    <w:rsid w:val="00C30E34"/>
    <w:rsid w:val="00C61DA3"/>
    <w:rsid w:val="00D21A11"/>
    <w:rsid w:val="00D86FC5"/>
    <w:rsid w:val="00D902FC"/>
    <w:rsid w:val="00DC68D9"/>
    <w:rsid w:val="00DE2219"/>
    <w:rsid w:val="00E05EBC"/>
    <w:rsid w:val="00E21BE3"/>
    <w:rsid w:val="00E50DEF"/>
    <w:rsid w:val="00EE6E51"/>
    <w:rsid w:val="00EF0231"/>
    <w:rsid w:val="00F90181"/>
    <w:rsid w:val="00FB5A5C"/>
    <w:rsid w:val="00FC3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7F21D"/>
  <w15:docId w15:val="{686FEF39-A8B9-42EA-A49E-B98DDE98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DA2"/>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BC6576"/>
    <w:rPr>
      <w:color w:val="0000FF" w:themeColor="hyperlink"/>
      <w:u w:val="single"/>
    </w:rPr>
  </w:style>
  <w:style w:type="character" w:styleId="UnresolvedMention">
    <w:name w:val="Unresolved Mention"/>
    <w:basedOn w:val="DefaultParagraphFont"/>
    <w:uiPriority w:val="99"/>
    <w:semiHidden/>
    <w:unhideWhenUsed/>
    <w:rsid w:val="00BC6576"/>
    <w:rPr>
      <w:color w:val="605E5C"/>
      <w:shd w:val="clear" w:color="auto" w:fill="E1DFDD"/>
    </w:rPr>
  </w:style>
  <w:style w:type="paragraph" w:styleId="ListParagraph">
    <w:name w:val="List Paragraph"/>
    <w:basedOn w:val="Normal"/>
    <w:uiPriority w:val="34"/>
    <w:qFormat/>
    <w:rsid w:val="00D902FC"/>
    <w:pPr>
      <w:ind w:left="720"/>
      <w:contextualSpacing/>
    </w:pPr>
  </w:style>
  <w:style w:type="table" w:styleId="TableGrid">
    <w:name w:val="Table Grid"/>
    <w:basedOn w:val="TableNormal"/>
    <w:uiPriority w:val="39"/>
    <w:rsid w:val="00B12D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50B3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32149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A55016"/>
    <w:rPr>
      <w:b/>
      <w:bCs/>
    </w:rPr>
  </w:style>
  <w:style w:type="character" w:styleId="HTMLCite">
    <w:name w:val="HTML Cite"/>
    <w:basedOn w:val="DefaultParagraphFont"/>
    <w:uiPriority w:val="99"/>
    <w:semiHidden/>
    <w:unhideWhenUsed/>
    <w:rsid w:val="006667AD"/>
    <w:rPr>
      <w:i/>
      <w:iCs/>
    </w:rPr>
  </w:style>
  <w:style w:type="character" w:styleId="Emphasis">
    <w:name w:val="Emphasis"/>
    <w:basedOn w:val="DefaultParagraphFont"/>
    <w:uiPriority w:val="20"/>
    <w:qFormat/>
    <w:rsid w:val="006667AD"/>
    <w:rPr>
      <w:i/>
      <w:iCs/>
    </w:rPr>
  </w:style>
  <w:style w:type="character" w:styleId="FollowedHyperlink">
    <w:name w:val="FollowedHyperlink"/>
    <w:basedOn w:val="DefaultParagraphFont"/>
    <w:uiPriority w:val="99"/>
    <w:semiHidden/>
    <w:unhideWhenUsed/>
    <w:rsid w:val="00B26E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316550">
      <w:bodyDiv w:val="1"/>
      <w:marLeft w:val="0"/>
      <w:marRight w:val="0"/>
      <w:marTop w:val="0"/>
      <w:marBottom w:val="0"/>
      <w:divBdr>
        <w:top w:val="none" w:sz="0" w:space="0" w:color="auto"/>
        <w:left w:val="none" w:sz="0" w:space="0" w:color="auto"/>
        <w:bottom w:val="none" w:sz="0" w:space="0" w:color="auto"/>
        <w:right w:val="none" w:sz="0" w:space="0" w:color="auto"/>
      </w:divBdr>
    </w:div>
    <w:div w:id="507797707">
      <w:bodyDiv w:val="1"/>
      <w:marLeft w:val="0"/>
      <w:marRight w:val="0"/>
      <w:marTop w:val="0"/>
      <w:marBottom w:val="0"/>
      <w:divBdr>
        <w:top w:val="none" w:sz="0" w:space="0" w:color="auto"/>
        <w:left w:val="none" w:sz="0" w:space="0" w:color="auto"/>
        <w:bottom w:val="none" w:sz="0" w:space="0" w:color="auto"/>
        <w:right w:val="none" w:sz="0" w:space="0" w:color="auto"/>
      </w:divBdr>
    </w:div>
    <w:div w:id="575940403">
      <w:bodyDiv w:val="1"/>
      <w:marLeft w:val="0"/>
      <w:marRight w:val="0"/>
      <w:marTop w:val="0"/>
      <w:marBottom w:val="0"/>
      <w:divBdr>
        <w:top w:val="none" w:sz="0" w:space="0" w:color="auto"/>
        <w:left w:val="none" w:sz="0" w:space="0" w:color="auto"/>
        <w:bottom w:val="none" w:sz="0" w:space="0" w:color="auto"/>
        <w:right w:val="none" w:sz="0" w:space="0" w:color="auto"/>
      </w:divBdr>
    </w:div>
    <w:div w:id="709384113">
      <w:bodyDiv w:val="1"/>
      <w:marLeft w:val="0"/>
      <w:marRight w:val="0"/>
      <w:marTop w:val="0"/>
      <w:marBottom w:val="0"/>
      <w:divBdr>
        <w:top w:val="none" w:sz="0" w:space="0" w:color="auto"/>
        <w:left w:val="none" w:sz="0" w:space="0" w:color="auto"/>
        <w:bottom w:val="none" w:sz="0" w:space="0" w:color="auto"/>
        <w:right w:val="none" w:sz="0" w:space="0" w:color="auto"/>
      </w:divBdr>
    </w:div>
    <w:div w:id="1229607134">
      <w:bodyDiv w:val="1"/>
      <w:marLeft w:val="0"/>
      <w:marRight w:val="0"/>
      <w:marTop w:val="0"/>
      <w:marBottom w:val="0"/>
      <w:divBdr>
        <w:top w:val="none" w:sz="0" w:space="0" w:color="auto"/>
        <w:left w:val="none" w:sz="0" w:space="0" w:color="auto"/>
        <w:bottom w:val="none" w:sz="0" w:space="0" w:color="auto"/>
        <w:right w:val="none" w:sz="0" w:space="0" w:color="auto"/>
      </w:divBdr>
    </w:div>
    <w:div w:id="1348487110">
      <w:bodyDiv w:val="1"/>
      <w:marLeft w:val="0"/>
      <w:marRight w:val="0"/>
      <w:marTop w:val="0"/>
      <w:marBottom w:val="0"/>
      <w:divBdr>
        <w:top w:val="none" w:sz="0" w:space="0" w:color="auto"/>
        <w:left w:val="none" w:sz="0" w:space="0" w:color="auto"/>
        <w:bottom w:val="none" w:sz="0" w:space="0" w:color="auto"/>
        <w:right w:val="none" w:sz="0" w:space="0" w:color="auto"/>
      </w:divBdr>
    </w:div>
    <w:div w:id="1714500704">
      <w:bodyDiv w:val="1"/>
      <w:marLeft w:val="0"/>
      <w:marRight w:val="0"/>
      <w:marTop w:val="0"/>
      <w:marBottom w:val="0"/>
      <w:divBdr>
        <w:top w:val="none" w:sz="0" w:space="0" w:color="auto"/>
        <w:left w:val="none" w:sz="0" w:space="0" w:color="auto"/>
        <w:bottom w:val="none" w:sz="0" w:space="0" w:color="auto"/>
        <w:right w:val="none" w:sz="0" w:space="0" w:color="auto"/>
      </w:divBdr>
    </w:div>
    <w:div w:id="1865514473">
      <w:bodyDiv w:val="1"/>
      <w:marLeft w:val="0"/>
      <w:marRight w:val="0"/>
      <w:marTop w:val="0"/>
      <w:marBottom w:val="0"/>
      <w:divBdr>
        <w:top w:val="none" w:sz="0" w:space="0" w:color="auto"/>
        <w:left w:val="none" w:sz="0" w:space="0" w:color="auto"/>
        <w:bottom w:val="none" w:sz="0" w:space="0" w:color="auto"/>
        <w:right w:val="none" w:sz="0" w:space="0" w:color="auto"/>
      </w:divBdr>
    </w:div>
    <w:div w:id="1909925623">
      <w:bodyDiv w:val="1"/>
      <w:marLeft w:val="0"/>
      <w:marRight w:val="0"/>
      <w:marTop w:val="0"/>
      <w:marBottom w:val="0"/>
      <w:divBdr>
        <w:top w:val="none" w:sz="0" w:space="0" w:color="auto"/>
        <w:left w:val="none" w:sz="0" w:space="0" w:color="auto"/>
        <w:bottom w:val="none" w:sz="0" w:space="0" w:color="auto"/>
        <w:right w:val="none" w:sz="0" w:space="0" w:color="auto"/>
      </w:divBdr>
    </w:div>
    <w:div w:id="1990284084">
      <w:bodyDiv w:val="1"/>
      <w:marLeft w:val="0"/>
      <w:marRight w:val="0"/>
      <w:marTop w:val="0"/>
      <w:marBottom w:val="0"/>
      <w:divBdr>
        <w:top w:val="none" w:sz="0" w:space="0" w:color="auto"/>
        <w:left w:val="none" w:sz="0" w:space="0" w:color="auto"/>
        <w:bottom w:val="none" w:sz="0" w:space="0" w:color="auto"/>
        <w:right w:val="none" w:sz="0" w:space="0" w:color="auto"/>
      </w:divBdr>
    </w:div>
    <w:div w:id="2059623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nstagram.com/christianclimateaction/" TargetMode="External"/><Relationship Id="rId12" Type="http://schemas.openxmlformats.org/officeDocument/2006/relationships/image" Target="media/image5.jpeg"/><Relationship Id="rId17" Type="http://schemas.openxmlformats.org/officeDocument/2006/relationships/hyperlink" Target="https://redrebelbrigade.com/"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www.youtube.com/watch?v=d8AO8vhhX3U" TargetMode="External"/><Relationship Id="rId1" Type="http://schemas.openxmlformats.org/officeDocument/2006/relationships/numbering" Target="numbering.xml"/><Relationship Id="rId6" Type="http://schemas.openxmlformats.org/officeDocument/2006/relationships/hyperlink" Target="https://www.bankingonclimatechaos.org/" TargetMode="Externa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hyperlink" Target="https://christianclimateaction.org/2023/11/14/urging-church-to-drop-barclays/" TargetMode="External"/><Relationship Id="rId15" Type="http://schemas.openxmlformats.org/officeDocument/2006/relationships/image" Target="media/image8.jpeg"/><Relationship Id="rId23" Type="http://schemas.openxmlformats.org/officeDocument/2006/relationships/customXml" Target="../customXml/item1.xml"/><Relationship Id="rId10" Type="http://schemas.openxmlformats.org/officeDocument/2006/relationships/image" Target="media/image3.png"/><Relationship Id="rId19" Type="http://schemas.openxmlformats.org/officeDocument/2006/relationships/hyperlink" Target="https://www.youtube.com/watch?v=pIDI4YfF34c"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D8540B5BF282488ECC8CD3C4966458" ma:contentTypeVersion="19" ma:contentTypeDescription="Create a new document." ma:contentTypeScope="" ma:versionID="122cb2b4d6642d12fc8e8a70e7ff5aaa">
  <xsd:schema xmlns:xsd="http://www.w3.org/2001/XMLSchema" xmlns:xs="http://www.w3.org/2001/XMLSchema" xmlns:p="http://schemas.microsoft.com/office/2006/metadata/properties" xmlns:ns2="f3a3f4af-9df9-4e1d-8c69-a33c6e733a58" xmlns:ns3="9f06da45-68d2-458d-b3d3-8060d8b51a1e" targetNamespace="http://schemas.microsoft.com/office/2006/metadata/properties" ma:root="true" ma:fieldsID="9dcaebbb0946d78f213b72e4cdad8520" ns2:_="" ns3:_="">
    <xsd:import namespace="f3a3f4af-9df9-4e1d-8c69-a33c6e733a58"/>
    <xsd:import namespace="9f06da45-68d2-458d-b3d3-8060d8b51a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06da45-68d2-458d-b3d3-8060d8b51a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9f06da45-68d2-458d-b3d3-8060d8b51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461622-594A-43FF-AFC0-77D4EBD2F203}"/>
</file>

<file path=customXml/itemProps2.xml><?xml version="1.0" encoding="utf-8"?>
<ds:datastoreItem xmlns:ds="http://schemas.openxmlformats.org/officeDocument/2006/customXml" ds:itemID="{7C65F50C-02EA-401D-BDD5-DB629B2DE181}"/>
</file>

<file path=customXml/itemProps3.xml><?xml version="1.0" encoding="utf-8"?>
<ds:datastoreItem xmlns:ds="http://schemas.openxmlformats.org/officeDocument/2006/customXml" ds:itemID="{4798D57F-ACB5-4811-9696-64835D41FD66}"/>
</file>

<file path=docProps/app.xml><?xml version="1.0" encoding="utf-8"?>
<Properties xmlns="http://schemas.openxmlformats.org/officeDocument/2006/extended-properties" xmlns:vt="http://schemas.openxmlformats.org/officeDocument/2006/docPropsVTypes">
  <Template>Normal</Template>
  <TotalTime>4</TotalTime>
  <Pages>6</Pages>
  <Words>1626</Words>
  <Characters>8522</Characters>
  <Application>Microsoft Office Word</Application>
  <DocSecurity>0</DocSecurity>
  <Lines>231</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Christopher</dc:creator>
  <cp:lastModifiedBy>Ryan Parker</cp:lastModifiedBy>
  <cp:revision>3</cp:revision>
  <dcterms:created xsi:type="dcterms:W3CDTF">2025-11-14T11:43:00Z</dcterms:created>
  <dcterms:modified xsi:type="dcterms:W3CDTF">2025-11-14T11:44:00Z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0x010100FCD8540B5BF282488ECC8CD3C4966458</vt:lpwstr>
  </property>
</Properties>
</file>